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48972" w14:textId="52CFDDC9" w:rsidR="00D8080C" w:rsidRPr="002B1BC0" w:rsidRDefault="002073DE" w:rsidP="00417B32">
      <w:pPr>
        <w:bidi/>
        <w:spacing w:afterLines="40" w:after="96" w:line="23" w:lineRule="atLeast"/>
        <w:rPr>
          <w:rFonts w:cs="B Nazanin"/>
          <w:rtl/>
        </w:rPr>
      </w:pPr>
      <w:bookmarkStart w:id="0" w:name="_GoBack"/>
      <w:bookmarkEnd w:id="0"/>
      <w:r>
        <w:rPr>
          <w:rFonts w:cs="B Nazanin"/>
          <w:rtl/>
        </w:rPr>
        <w:t xml:space="preserve"> </w:t>
      </w:r>
    </w:p>
    <w:p w14:paraId="1806E50C" w14:textId="77777777" w:rsidR="000E59A6" w:rsidRPr="000E59A6" w:rsidRDefault="000E59A6" w:rsidP="00417B32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14"/>
          <w:szCs w:val="14"/>
          <w:rtl/>
        </w:rPr>
      </w:pPr>
    </w:p>
    <w:p w14:paraId="44B1D642" w14:textId="77777777" w:rsidR="00D20A06" w:rsidRDefault="00D20A06" w:rsidP="009F38A8">
      <w:pPr>
        <w:bidi/>
        <w:spacing w:afterLines="40" w:after="96" w:line="276" w:lineRule="auto"/>
        <w:jc w:val="lowKashida"/>
        <w:rPr>
          <w:rFonts w:ascii="Times New Roman" w:eastAsia="Times New Roman" w:hAnsi="Times New Roman" w:cs="B Nazanin"/>
          <w:rtl/>
        </w:rPr>
      </w:pPr>
    </w:p>
    <w:p w14:paraId="64DB40F7" w14:textId="3D280E1A" w:rsidR="009F38A8" w:rsidRPr="002073DE" w:rsidRDefault="009F38A8" w:rsidP="00D20A06">
      <w:pPr>
        <w:bidi/>
        <w:spacing w:afterLines="40" w:after="96" w:line="276" w:lineRule="auto"/>
        <w:ind w:firstLine="720"/>
        <w:jc w:val="lowKashida"/>
        <w:rPr>
          <w:rFonts w:ascii="Times New Roman" w:eastAsia="Times New Roman" w:hAnsi="Times New Roman" w:cs="B Nazanin"/>
        </w:rPr>
      </w:pPr>
      <w:r w:rsidRPr="002073DE">
        <w:rPr>
          <w:rFonts w:ascii="Times New Roman" w:eastAsia="Times New Roman" w:hAnsi="Times New Roman" w:cs="B Nazanin"/>
          <w:rtl/>
        </w:rPr>
        <w:t xml:space="preserve">به اطلاع </w:t>
      </w:r>
      <w:r w:rsidRPr="00834062">
        <w:rPr>
          <w:rFonts w:ascii="Times New Roman" w:eastAsia="Times New Roman" w:hAnsi="Times New Roman" w:cs="B Nazanin"/>
          <w:rtl/>
        </w:rPr>
        <w:t xml:space="preserve">همکاران محترم گروه پزشکی می‌رساند، در ادامه هشدارهای پیشین مرکز پایش عوارض ناخواسته دارویی در خصوص ایمنی انفوزیون وریدی ونکومایسین و با توجه به تداوم دریافت گزارش‌ها، از ابتدای سال </w:t>
      </w:r>
      <w:r w:rsidRPr="00834062">
        <w:rPr>
          <w:rFonts w:ascii="Times New Roman" w:eastAsia="Times New Roman" w:hAnsi="Times New Roman" w:cs="B Nazanin"/>
          <w:rtl/>
          <w:lang w:bidi="fa-IR"/>
        </w:rPr>
        <w:t>۱۴۰۴</w:t>
      </w:r>
      <w:r w:rsidRPr="00834062">
        <w:rPr>
          <w:rFonts w:ascii="Times New Roman" w:eastAsia="Times New Roman" w:hAnsi="Times New Roman" w:cs="B Nazanin"/>
          <w:rtl/>
        </w:rPr>
        <w:t xml:space="preserve"> تا </w:t>
      </w:r>
      <w:r>
        <w:rPr>
          <w:rFonts w:ascii="Times New Roman" w:eastAsia="Times New Roman" w:hAnsi="Times New Roman" w:cs="B Nazanin" w:hint="cs"/>
          <w:rtl/>
          <w:lang w:bidi="fa-IR"/>
        </w:rPr>
        <w:t>17 شهریور</w:t>
      </w:r>
      <w:r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  <w:lang w:bidi="fa-IR"/>
        </w:rPr>
        <w:t>۱۴۰۵</w:t>
      </w:r>
      <w:r w:rsidRPr="00834062">
        <w:rPr>
          <w:rFonts w:ascii="Times New Roman" w:eastAsia="Times New Roman" w:hAnsi="Times New Roman" w:cs="B Nazanin"/>
          <w:rtl/>
        </w:rPr>
        <w:t xml:space="preserve">، در مجموع </w:t>
      </w:r>
      <w:r w:rsidRPr="00834062">
        <w:rPr>
          <w:rFonts w:ascii="Times New Roman" w:eastAsia="Times New Roman" w:hAnsi="Times New Roman" w:cs="B Nazanin"/>
          <w:rtl/>
          <w:lang w:bidi="fa-IR"/>
        </w:rPr>
        <w:t>۲</w:t>
      </w:r>
      <w:r>
        <w:rPr>
          <w:rFonts w:ascii="Times New Roman" w:eastAsia="Times New Roman" w:hAnsi="Times New Roman" w:cs="B Nazanin" w:hint="cs"/>
          <w:rtl/>
          <w:lang w:bidi="fa-IR"/>
        </w:rPr>
        <w:t>940</w:t>
      </w:r>
      <w:r w:rsidRPr="00834062">
        <w:rPr>
          <w:rFonts w:ascii="Times New Roman" w:eastAsia="Times New Roman" w:hAnsi="Times New Roman" w:cs="B Nazanin"/>
          <w:rtl/>
        </w:rPr>
        <w:t xml:space="preserve"> گزارش عارضه ناخواسته مرتبط با مصرف ونکومایسین ثبت شده است. از این تعداد، </w:t>
      </w:r>
      <w:r w:rsidRPr="00834062">
        <w:rPr>
          <w:rFonts w:ascii="Times New Roman" w:eastAsia="Times New Roman" w:hAnsi="Times New Roman" w:cs="B Nazanin"/>
          <w:rtl/>
          <w:lang w:bidi="fa-IR"/>
        </w:rPr>
        <w:t>۲</w:t>
      </w:r>
      <w:r>
        <w:rPr>
          <w:rFonts w:ascii="Times New Roman" w:eastAsia="Times New Roman" w:hAnsi="Times New Roman" w:cs="B Nazanin" w:hint="cs"/>
          <w:rtl/>
          <w:lang w:bidi="fa-IR"/>
        </w:rPr>
        <w:t>33</w:t>
      </w:r>
      <w:r w:rsidRPr="00834062">
        <w:rPr>
          <w:rFonts w:ascii="Times New Roman" w:eastAsia="Times New Roman" w:hAnsi="Times New Roman" w:cs="B Nazanin"/>
          <w:rtl/>
        </w:rPr>
        <w:t xml:space="preserve"> گزارش، معادل </w:t>
      </w:r>
      <w:r>
        <w:rPr>
          <w:rFonts w:ascii="Times New Roman" w:eastAsia="Times New Roman" w:hAnsi="Times New Roman" w:cs="B Nazanin" w:hint="cs"/>
          <w:rtl/>
          <w:lang w:bidi="fa-IR"/>
        </w:rPr>
        <w:t>8</w:t>
      </w:r>
      <w:r w:rsidRPr="00834062">
        <w:rPr>
          <w:rFonts w:ascii="Times New Roman" w:eastAsia="Times New Roman" w:hAnsi="Times New Roman" w:cs="B Nazanin"/>
          <w:rtl/>
        </w:rPr>
        <w:t xml:space="preserve"> درصد گزارش‌های ثبت‌شده، تحت عنوان واکنش‌های آنافیلاکتوئید متعاقب انفوزیون وریدی ونکومایسین گزارش شده‌اند و </w:t>
      </w:r>
      <w:r>
        <w:rPr>
          <w:rFonts w:ascii="Times New Roman" w:eastAsia="Times New Roman" w:hAnsi="Times New Roman" w:cs="B Nazanin" w:hint="cs"/>
          <w:rtl/>
          <w:lang w:bidi="fa-IR"/>
        </w:rPr>
        <w:t>97</w:t>
      </w:r>
      <w:r w:rsidRPr="00834062">
        <w:rPr>
          <w:rFonts w:ascii="Times New Roman" w:eastAsia="Times New Roman" w:hAnsi="Times New Roman" w:cs="B Nazanin"/>
          <w:rtl/>
        </w:rPr>
        <w:t xml:space="preserve"> مورد در گروه عوارض جدی طبقه‌بندی شده‌اند.</w:t>
      </w:r>
    </w:p>
    <w:p w14:paraId="35E8685F" w14:textId="0E348866" w:rsidR="009F38A8" w:rsidRPr="00834062" w:rsidRDefault="00ED5DDE" w:rsidP="009F38A8">
      <w:pPr>
        <w:bidi/>
        <w:spacing w:afterLines="40" w:after="96" w:line="276" w:lineRule="auto"/>
        <w:jc w:val="lowKashida"/>
        <w:rPr>
          <w:rFonts w:ascii="Times New Roman" w:eastAsia="Times New Roman" w:hAnsi="Times New Roman" w:cs="B Nazanin"/>
        </w:rPr>
      </w:pPr>
      <w:r>
        <w:rPr>
          <w:rFonts w:ascii="Times New Roman" w:eastAsia="Times New Roman" w:hAnsi="Times New Roman" w:cs="B Nazanin" w:hint="cs"/>
          <w:rtl/>
        </w:rPr>
        <w:t>به علت این که توجه به برخی نکات ایمنی از جمله ر</w:t>
      </w:r>
      <w:r w:rsidR="009F38A8" w:rsidRPr="00834062">
        <w:rPr>
          <w:rFonts w:ascii="Times New Roman" w:eastAsia="Times New Roman" w:hAnsi="Times New Roman" w:cs="B Nazanin"/>
          <w:rtl/>
        </w:rPr>
        <w:t xml:space="preserve">عایت اصول صحیح انفوزیون </w:t>
      </w:r>
      <w:r>
        <w:rPr>
          <w:rFonts w:ascii="Times New Roman" w:eastAsia="Times New Roman" w:hAnsi="Times New Roman" w:cs="B Nazanin" w:hint="cs"/>
          <w:rtl/>
        </w:rPr>
        <w:t xml:space="preserve">دارو </w:t>
      </w:r>
      <w:r w:rsidR="009F38A8" w:rsidRPr="00834062">
        <w:rPr>
          <w:rFonts w:ascii="Times New Roman" w:eastAsia="Times New Roman" w:hAnsi="Times New Roman" w:cs="B Nazanin"/>
          <w:rtl/>
        </w:rPr>
        <w:t xml:space="preserve">می‌تواند </w:t>
      </w:r>
      <w:r>
        <w:rPr>
          <w:rFonts w:ascii="Times New Roman" w:eastAsia="Times New Roman" w:hAnsi="Times New Roman" w:cs="B Nazanin" w:hint="cs"/>
          <w:rtl/>
        </w:rPr>
        <w:t>نرخ بروز عوارض جانبی را کاهش دهد، مناسب است که موارد ذیل در هنگام تجویز و مصرف داروی مذکور مورد توجه قرار گیرد:</w:t>
      </w:r>
    </w:p>
    <w:p w14:paraId="60236802" w14:textId="09DC5874" w:rsidR="00D8080C" w:rsidRPr="002B1BC0" w:rsidRDefault="00D8080C" w:rsidP="00C5066A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</w:rPr>
      </w:pPr>
      <w:r w:rsidRPr="002B1BC0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پیام‌های</w:t>
      </w:r>
      <w:r w:rsidR="002073DE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2B1BC0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کلیدی</w:t>
      </w:r>
      <w:r w:rsidR="002073DE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2B1BC0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برای</w:t>
      </w:r>
      <w:r w:rsidR="002073DE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2B1BC0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کادر</w:t>
      </w:r>
      <w:r w:rsidR="002073DE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2B1BC0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درمان</w:t>
      </w:r>
    </w:p>
    <w:p w14:paraId="495A0F29" w14:textId="23D3A7E2" w:rsidR="00D8080C" w:rsidRPr="00834062" w:rsidRDefault="00C5066A" w:rsidP="00417B32">
      <w:pPr>
        <w:numPr>
          <w:ilvl w:val="0"/>
          <w:numId w:val="9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>
        <w:rPr>
          <w:rFonts w:ascii="Times New Roman" w:eastAsia="Times New Roman" w:hAnsi="Times New Roman" w:cs="B Nazanin" w:hint="cs"/>
          <w:rtl/>
        </w:rPr>
        <w:t xml:space="preserve">داروی </w:t>
      </w:r>
      <w:r w:rsidR="00D8080C" w:rsidRPr="00834062">
        <w:rPr>
          <w:rFonts w:ascii="Times New Roman" w:eastAsia="Times New Roman" w:hAnsi="Times New Roman" w:cs="B Nazanin"/>
          <w:rtl/>
        </w:rPr>
        <w:t>ونکومایسین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>
        <w:rPr>
          <w:rFonts w:ascii="Times New Roman" w:eastAsia="Times New Roman" w:hAnsi="Times New Roman" w:cs="B Nazanin" w:hint="cs"/>
          <w:rtl/>
        </w:rPr>
        <w:t>تزریقی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باید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به‌صورت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انفوزیون</w:t>
      </w:r>
      <w:r>
        <w:rPr>
          <w:rFonts w:ascii="Times New Roman" w:eastAsia="Times New Roman" w:hAnsi="Times New Roman" w:cs="B Nazanin" w:hint="cs"/>
          <w:rtl/>
        </w:rPr>
        <w:t xml:space="preserve"> وریدی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آهسته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طی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حداقل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  <w:lang w:bidi="fa-IR"/>
        </w:rPr>
        <w:t>۶۰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دقیقه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تجویز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بزرگسالان،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  <w:lang w:bidi="fa-IR"/>
        </w:rPr>
        <w:t>۱۰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2B1BC0" w:rsidRPr="00834062">
        <w:rPr>
          <w:rFonts w:ascii="Times New Roman" w:eastAsia="Times New Roman" w:hAnsi="Times New Roman" w:cs="B Nazanin" w:hint="cs"/>
          <w:rtl/>
          <w:lang w:bidi="fa-IR"/>
        </w:rPr>
        <w:t>میلی</w:t>
      </w:r>
      <w:r w:rsidR="002073DE" w:rsidRPr="00834062">
        <w:rPr>
          <w:rFonts w:ascii="Times New Roman" w:eastAsia="Times New Roman" w:hAnsi="Times New Roman" w:cs="B Nazanin" w:hint="cs"/>
          <w:rtl/>
          <w:lang w:bidi="fa-IR"/>
        </w:rPr>
        <w:t xml:space="preserve"> </w:t>
      </w:r>
      <w:r w:rsidR="002B1BC0" w:rsidRPr="00834062">
        <w:rPr>
          <w:rFonts w:ascii="Times New Roman" w:eastAsia="Times New Roman" w:hAnsi="Times New Roman" w:cs="B Nazanin" w:hint="cs"/>
          <w:rtl/>
          <w:lang w:bidi="fa-IR"/>
        </w:rPr>
        <w:t>گرم</w:t>
      </w:r>
      <w:r w:rsidR="002073DE" w:rsidRPr="00834062">
        <w:rPr>
          <w:rFonts w:ascii="Times New Roman" w:eastAsia="Times New Roman" w:hAnsi="Times New Roman" w:cs="B Nazanin" w:hint="cs"/>
          <w:rtl/>
          <w:lang w:bidi="fa-IR"/>
        </w:rPr>
        <w:t xml:space="preserve"> </w:t>
      </w:r>
      <w:r w:rsidR="002B1BC0" w:rsidRPr="00834062">
        <w:rPr>
          <w:rFonts w:ascii="Times New Roman" w:eastAsia="Times New Roman" w:hAnsi="Times New Roman" w:cs="B Nazanin" w:hint="cs"/>
          <w:rtl/>
          <w:lang w:bidi="fa-IR"/>
        </w:rPr>
        <w:t>بر</w:t>
      </w:r>
      <w:r w:rsidR="002073DE" w:rsidRPr="00834062">
        <w:rPr>
          <w:rFonts w:ascii="Times New Roman" w:eastAsia="Times New Roman" w:hAnsi="Times New Roman" w:cs="B Nazanin" w:hint="cs"/>
          <w:rtl/>
          <w:lang w:bidi="fa-IR"/>
        </w:rPr>
        <w:t xml:space="preserve"> </w:t>
      </w:r>
      <w:r w:rsidR="002B1BC0" w:rsidRPr="00834062">
        <w:rPr>
          <w:rFonts w:ascii="Times New Roman" w:eastAsia="Times New Roman" w:hAnsi="Times New Roman" w:cs="B Nazanin" w:hint="cs"/>
          <w:rtl/>
          <w:lang w:bidi="fa-IR"/>
        </w:rPr>
        <w:t>دقیقه</w:t>
      </w:r>
      <w:r w:rsidR="002073DE" w:rsidRPr="00834062">
        <w:rPr>
          <w:rFonts w:ascii="Times New Roman" w:eastAsia="Times New Roman" w:hAnsi="Times New Roman" w:cs="B Nazanin" w:hint="cs"/>
          <w:rtl/>
          <w:lang w:bidi="fa-IR"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تجاوز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D8080C" w:rsidRPr="00834062">
        <w:rPr>
          <w:rFonts w:ascii="Times New Roman" w:eastAsia="Times New Roman" w:hAnsi="Times New Roman" w:cs="B Nazanin"/>
          <w:rtl/>
        </w:rPr>
        <w:t>نکند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1F046A18" w14:textId="653F103D" w:rsidR="00D8080C" w:rsidRPr="00834062" w:rsidRDefault="00D8080C" w:rsidP="00417B32">
      <w:pPr>
        <w:numPr>
          <w:ilvl w:val="0"/>
          <w:numId w:val="9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بروز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حین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متوقف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فوراً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ارزیابی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0766D82A" w14:textId="188F6237" w:rsidR="00D8080C" w:rsidRPr="00834062" w:rsidRDefault="00D8080C" w:rsidP="00417B32">
      <w:pPr>
        <w:numPr>
          <w:ilvl w:val="0"/>
          <w:numId w:val="9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وجود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تظاهرات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سازگار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آنافیلاکسی،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اورژانسی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نباید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تأخیر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افتد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اپی‌نفرین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عضلانی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خط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اول</w:t>
      </w:r>
      <w:r w:rsidR="00C5066A">
        <w:rPr>
          <w:rFonts w:ascii="Times New Roman" w:eastAsia="Times New Roman" w:hAnsi="Times New Roman" w:cs="B Nazanin" w:hint="cs"/>
          <w:rtl/>
        </w:rPr>
        <w:t xml:space="preserve"> درمان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آنافیلاکسی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است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0F7F74A4" w14:textId="4127FFFB" w:rsidR="00D8080C" w:rsidRPr="00834062" w:rsidRDefault="00D8080C" w:rsidP="00417B32">
      <w:pPr>
        <w:numPr>
          <w:ilvl w:val="0"/>
          <w:numId w:val="9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موارد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مشکوک،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به‌ویژه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واکنش‌های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جدی،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همراه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اطلاعات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مربوط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دوز،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غلظت،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مدت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واقعی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زمان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شروع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علائم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سامانه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گزارش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عوارض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ناخواسته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دارویی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ثبت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C5066A">
        <w:rPr>
          <w:rFonts w:ascii="Times New Roman" w:eastAsia="Times New Roman" w:hAnsi="Times New Roman" w:cs="B Nazanin" w:hint="cs"/>
          <w:rtl/>
        </w:rPr>
        <w:t xml:space="preserve">و ارسال </w:t>
      </w:r>
      <w:r w:rsidRPr="00834062">
        <w:rPr>
          <w:rFonts w:ascii="Times New Roman" w:eastAsia="Times New Roman" w:hAnsi="Times New Roman" w:cs="B Nazanin"/>
          <w:rtl/>
        </w:rPr>
        <w:t>شوند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56279FAC" w14:textId="483263AD" w:rsidR="00D8080C" w:rsidRPr="00F55B7B" w:rsidRDefault="00D8080C" w:rsidP="009F38A8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</w:rPr>
      </w:pPr>
      <w:r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نکات</w:t>
      </w:r>
      <w:r w:rsidR="002073DE"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ضروری</w:t>
      </w:r>
      <w:r w:rsidR="002073DE"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برای</w:t>
      </w:r>
      <w:r w:rsidR="002073DE"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پیشگیری</w:t>
      </w:r>
      <w:r w:rsidR="002073DE"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و</w:t>
      </w:r>
      <w:r w:rsidR="002073DE"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کاهش</w:t>
      </w:r>
      <w:r w:rsidR="002073DE"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5B7B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خطر</w:t>
      </w:r>
    </w:p>
    <w:p w14:paraId="49255C48" w14:textId="2F7E95FE" w:rsidR="00D8080C" w:rsidRPr="00095B86" w:rsidRDefault="009F38A8" w:rsidP="009F38A8">
      <w:pPr>
        <w:bidi/>
        <w:spacing w:afterLines="40" w:after="96" w:line="23" w:lineRule="atLeast"/>
        <w:outlineLvl w:val="2"/>
        <w:rPr>
          <w:rFonts w:ascii="Times New Roman" w:eastAsia="Times New Roman" w:hAnsi="Times New Roman" w:cs="B Nazanin"/>
          <w:b/>
          <w:bCs/>
          <w:color w:val="C45911" w:themeColor="accent2" w:themeShade="BF"/>
        </w:rPr>
      </w:pPr>
      <w:r>
        <w:rPr>
          <w:rFonts w:ascii="Times New Roman" w:eastAsia="Times New Roman" w:hAnsi="Times New Roman" w:cs="B Nazanin" w:hint="cs"/>
          <w:b/>
          <w:bCs/>
          <w:color w:val="C45911" w:themeColor="accent2" w:themeShade="BF"/>
          <w:rtl/>
          <w:lang w:bidi="fa-IR"/>
        </w:rPr>
        <w:t>1</w:t>
      </w:r>
      <w:r w:rsidR="002B1BC0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>.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 xml:space="preserve"> </w:t>
      </w:r>
      <w:r w:rsidR="00D8080C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>سرعت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 xml:space="preserve"> </w:t>
      </w:r>
      <w:r w:rsidR="00D8080C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>و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 xml:space="preserve"> </w:t>
      </w:r>
      <w:r w:rsidR="00D8080C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>مدت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 xml:space="preserve"> </w:t>
      </w:r>
      <w:r w:rsidR="00D8080C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</w:rPr>
        <w:t>انفوزیون</w:t>
      </w:r>
    </w:p>
    <w:p w14:paraId="395204FB" w14:textId="33D509DC" w:rsidR="00D8080C" w:rsidRPr="00834062" w:rsidRDefault="00D8080C" w:rsidP="00417B32">
      <w:pPr>
        <w:numPr>
          <w:ilvl w:val="0"/>
          <w:numId w:val="10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F55B7B">
        <w:rPr>
          <w:rFonts w:ascii="Times New Roman" w:eastAsia="Times New Roman" w:hAnsi="Times New Roman" w:cs="B Nazanin"/>
          <w:rtl/>
        </w:rPr>
        <w:t>هر</w:t>
      </w:r>
      <w:r w:rsidR="002073DE" w:rsidRPr="00F55B7B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دوز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ونکومایسین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به‌صورت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وریدی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طی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حداقل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  <w:lang w:bidi="fa-IR"/>
        </w:rPr>
        <w:t>۶۰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دقیقه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تجویز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F55B7B" w:rsidRPr="00834062">
        <w:rPr>
          <w:rFonts w:ascii="Times New Roman" w:eastAsia="Times New Roman" w:hAnsi="Times New Roman" w:cs="B Nazanin" w:hint="cs"/>
          <w:rtl/>
        </w:rPr>
        <w:t xml:space="preserve"> (1،2)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1A95EE52" w14:textId="69CFCD1A" w:rsidR="00D8080C" w:rsidRDefault="00D8080C" w:rsidP="00417B32">
      <w:pPr>
        <w:numPr>
          <w:ilvl w:val="0"/>
          <w:numId w:val="10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بزرگسالان،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  <w:lang w:bidi="fa-IR"/>
        </w:rPr>
        <w:t>۱۰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C26BD3" w:rsidRPr="00834062">
        <w:rPr>
          <w:rFonts w:ascii="Times New Roman" w:eastAsia="Times New Roman" w:hAnsi="Times New Roman" w:cs="B Nazanin" w:hint="cs"/>
          <w:rtl/>
        </w:rPr>
        <w:t>میلی گرم بر دقیقه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4D7DFB">
        <w:rPr>
          <w:rFonts w:ascii="Times New Roman" w:eastAsia="Times New Roman" w:hAnsi="Times New Roman" w:cs="B Nazanin" w:hint="cs"/>
          <w:rtl/>
        </w:rPr>
        <w:t>بیشتر نشود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دوزهای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بالاتر،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رعایت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ممکن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است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مستلزم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افزایش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مدت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  <w:lang w:bidi="fa-IR"/>
        </w:rPr>
        <w:t>۶۰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دقیقه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باشد</w:t>
      </w:r>
      <w:r w:rsidR="00F55B7B" w:rsidRPr="00834062">
        <w:rPr>
          <w:rFonts w:ascii="Times New Roman" w:eastAsia="Times New Roman" w:hAnsi="Times New Roman" w:cs="B Nazanin" w:hint="cs"/>
          <w:rtl/>
        </w:rPr>
        <w:t xml:space="preserve"> (1)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19072F79" w14:textId="4C4EE45F" w:rsidR="000B5D0E" w:rsidRPr="0071094F" w:rsidRDefault="000B5D0E" w:rsidP="0071094F">
      <w:pPr>
        <w:pStyle w:val="ListParagraph"/>
        <w:numPr>
          <w:ilvl w:val="0"/>
          <w:numId w:val="10"/>
        </w:numPr>
        <w:bidi/>
        <w:rPr>
          <w:rFonts w:ascii="Times New Roman" w:eastAsia="Times New Roman" w:hAnsi="Times New Roman" w:cs="B Nazanin"/>
        </w:rPr>
      </w:pPr>
      <w:r w:rsidRPr="000B5D0E">
        <w:rPr>
          <w:rFonts w:ascii="Times New Roman" w:eastAsia="Times New Roman" w:hAnsi="Times New Roman" w:cs="B Nazanin"/>
          <w:rtl/>
        </w:rPr>
        <w:t xml:space="preserve">به‌عنوان راهنمای عملی، در صورت رعایت سقف سرعت </w:t>
      </w:r>
      <w:r w:rsidRPr="000B5D0E">
        <w:rPr>
          <w:rFonts w:ascii="Times New Roman" w:eastAsia="Times New Roman" w:hAnsi="Times New Roman" w:cs="B Nazanin"/>
          <w:rtl/>
          <w:lang w:bidi="fa-IR"/>
        </w:rPr>
        <w:t>۱۰</w:t>
      </w:r>
      <w:r w:rsidRPr="000B5D0E">
        <w:rPr>
          <w:rFonts w:ascii="Times New Roman" w:eastAsia="Times New Roman" w:hAnsi="Times New Roman" w:cs="B Nazanin"/>
          <w:rtl/>
        </w:rPr>
        <w:t xml:space="preserve"> میلی‌گرم در دقیقه و حداقل زمان </w:t>
      </w:r>
      <w:r w:rsidRPr="000B5D0E">
        <w:rPr>
          <w:rFonts w:ascii="Times New Roman" w:eastAsia="Times New Roman" w:hAnsi="Times New Roman" w:cs="B Nazanin"/>
          <w:rtl/>
          <w:lang w:bidi="fa-IR"/>
        </w:rPr>
        <w:t>۶۰</w:t>
      </w:r>
      <w:r w:rsidRPr="000B5D0E">
        <w:rPr>
          <w:rFonts w:ascii="Times New Roman" w:eastAsia="Times New Roman" w:hAnsi="Times New Roman" w:cs="B Nazanin"/>
          <w:rtl/>
        </w:rPr>
        <w:t xml:space="preserve"> دقیقه، حداقل زمان انفوزیون برای دوزهای </w:t>
      </w:r>
      <w:r w:rsidRPr="000B5D0E">
        <w:rPr>
          <w:rFonts w:ascii="Times New Roman" w:eastAsia="Times New Roman" w:hAnsi="Times New Roman" w:cs="B Nazanin"/>
          <w:rtl/>
          <w:lang w:bidi="fa-IR"/>
        </w:rPr>
        <w:t>۵۰۰</w:t>
      </w:r>
      <w:r w:rsidRPr="000B5D0E">
        <w:rPr>
          <w:rFonts w:ascii="Times New Roman" w:eastAsia="Times New Roman" w:hAnsi="Times New Roman" w:cs="B Nazanin"/>
          <w:rtl/>
        </w:rPr>
        <w:t xml:space="preserve"> میلی‌گرم، </w:t>
      </w:r>
      <w:r w:rsidRPr="000B5D0E">
        <w:rPr>
          <w:rFonts w:ascii="Times New Roman" w:eastAsia="Times New Roman" w:hAnsi="Times New Roman" w:cs="B Nazanin"/>
          <w:rtl/>
          <w:lang w:bidi="fa-IR"/>
        </w:rPr>
        <w:t>۱</w:t>
      </w:r>
      <w:r w:rsidRPr="000B5D0E">
        <w:rPr>
          <w:rFonts w:ascii="Times New Roman" w:eastAsia="Times New Roman" w:hAnsi="Times New Roman" w:cs="B Nazanin"/>
          <w:rtl/>
        </w:rPr>
        <w:t xml:space="preserve"> گرم، </w:t>
      </w:r>
      <w:r>
        <w:rPr>
          <w:rFonts w:ascii="Times New Roman" w:eastAsia="Times New Roman" w:hAnsi="Times New Roman" w:cs="B Nazanin" w:hint="cs"/>
          <w:rtl/>
        </w:rPr>
        <w:t>5/1</w:t>
      </w:r>
      <w:r w:rsidRPr="000B5D0E">
        <w:rPr>
          <w:rFonts w:ascii="Times New Roman" w:eastAsia="Times New Roman" w:hAnsi="Times New Roman" w:cs="B Nazanin"/>
          <w:rtl/>
        </w:rPr>
        <w:t xml:space="preserve"> گرم و </w:t>
      </w:r>
      <w:r w:rsidRPr="000B5D0E">
        <w:rPr>
          <w:rFonts w:ascii="Times New Roman" w:eastAsia="Times New Roman" w:hAnsi="Times New Roman" w:cs="B Nazanin"/>
          <w:rtl/>
          <w:lang w:bidi="fa-IR"/>
        </w:rPr>
        <w:t>۲</w:t>
      </w:r>
      <w:r w:rsidRPr="000B5D0E">
        <w:rPr>
          <w:rFonts w:ascii="Times New Roman" w:eastAsia="Times New Roman" w:hAnsi="Times New Roman" w:cs="B Nazanin"/>
          <w:rtl/>
        </w:rPr>
        <w:t xml:space="preserve"> گرم به‌ترتیب </w:t>
      </w:r>
      <w:r w:rsidRPr="000B5D0E">
        <w:rPr>
          <w:rFonts w:ascii="Times New Roman" w:eastAsia="Times New Roman" w:hAnsi="Times New Roman" w:cs="B Nazanin"/>
          <w:rtl/>
          <w:lang w:bidi="fa-IR"/>
        </w:rPr>
        <w:t>۶۰</w:t>
      </w:r>
      <w:r w:rsidRPr="000B5D0E">
        <w:rPr>
          <w:rFonts w:ascii="Times New Roman" w:eastAsia="Times New Roman" w:hAnsi="Times New Roman" w:cs="B Nazanin"/>
          <w:rtl/>
        </w:rPr>
        <w:t xml:space="preserve">، </w:t>
      </w:r>
      <w:r w:rsidRPr="000B5D0E">
        <w:rPr>
          <w:rFonts w:ascii="Times New Roman" w:eastAsia="Times New Roman" w:hAnsi="Times New Roman" w:cs="B Nazanin"/>
          <w:rtl/>
          <w:lang w:bidi="fa-IR"/>
        </w:rPr>
        <w:t>۱۰۰</w:t>
      </w:r>
      <w:r w:rsidRPr="000B5D0E">
        <w:rPr>
          <w:rFonts w:ascii="Times New Roman" w:eastAsia="Times New Roman" w:hAnsi="Times New Roman" w:cs="B Nazanin"/>
          <w:rtl/>
        </w:rPr>
        <w:t xml:space="preserve">، </w:t>
      </w:r>
      <w:r w:rsidRPr="000B5D0E">
        <w:rPr>
          <w:rFonts w:ascii="Times New Roman" w:eastAsia="Times New Roman" w:hAnsi="Times New Roman" w:cs="B Nazanin"/>
          <w:rtl/>
          <w:lang w:bidi="fa-IR"/>
        </w:rPr>
        <w:t>۱۵۰</w:t>
      </w:r>
      <w:r w:rsidRPr="000B5D0E">
        <w:rPr>
          <w:rFonts w:ascii="Times New Roman" w:eastAsia="Times New Roman" w:hAnsi="Times New Roman" w:cs="B Nazanin"/>
          <w:rtl/>
        </w:rPr>
        <w:t xml:space="preserve"> و </w:t>
      </w:r>
      <w:r w:rsidRPr="000B5D0E">
        <w:rPr>
          <w:rFonts w:ascii="Times New Roman" w:eastAsia="Times New Roman" w:hAnsi="Times New Roman" w:cs="B Nazanin"/>
          <w:rtl/>
          <w:lang w:bidi="fa-IR"/>
        </w:rPr>
        <w:t>۲۰۰</w:t>
      </w:r>
      <w:r w:rsidRPr="000B5D0E">
        <w:rPr>
          <w:rFonts w:ascii="Times New Roman" w:eastAsia="Times New Roman" w:hAnsi="Times New Roman" w:cs="B Nazanin"/>
          <w:rtl/>
        </w:rPr>
        <w:t xml:space="preserve"> دقیقه خواهد بود</w:t>
      </w:r>
      <w:r w:rsidRPr="000B5D0E">
        <w:rPr>
          <w:rFonts w:ascii="Times New Roman" w:eastAsia="Times New Roman" w:hAnsi="Times New Roman" w:cs="B Nazanin"/>
        </w:rPr>
        <w:t>.</w:t>
      </w:r>
    </w:p>
    <w:p w14:paraId="04E4912A" w14:textId="7EC02FB6" w:rsidR="00D8080C" w:rsidRPr="00834062" w:rsidRDefault="00D8080C" w:rsidP="004D7DFB">
      <w:pPr>
        <w:numPr>
          <w:ilvl w:val="0"/>
          <w:numId w:val="10"/>
        </w:numPr>
        <w:bidi/>
        <w:spacing w:afterLines="40" w:after="96" w:line="276" w:lineRule="auto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اطفال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نیز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هر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دوز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حداقل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طی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  <w:lang w:bidi="fa-IR"/>
        </w:rPr>
        <w:t>۶۰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دقیقه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سایر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ملاحظات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مربوط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حجم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تجویز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اساس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دوز،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شرایط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اطلاعات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فرآورده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رعایت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گردد</w:t>
      </w:r>
      <w:r w:rsidR="00AD5366" w:rsidRPr="00834062">
        <w:rPr>
          <w:rFonts w:ascii="Times New Roman" w:eastAsia="Times New Roman" w:hAnsi="Times New Roman" w:cs="B Nazanin" w:hint="cs"/>
          <w:rtl/>
        </w:rPr>
        <w:t xml:space="preserve"> (1،2)</w:t>
      </w:r>
      <w:r w:rsidR="00AD5366" w:rsidRPr="00834062">
        <w:rPr>
          <w:rFonts w:ascii="Times New Roman" w:eastAsia="Times New Roman" w:hAnsi="Times New Roman" w:cs="B Nazanin"/>
          <w:rtl/>
        </w:rPr>
        <w:t>.</w:t>
      </w:r>
    </w:p>
    <w:p w14:paraId="4FA1B5C6" w14:textId="51BDF5E1" w:rsidR="00D8080C" w:rsidRPr="00834062" w:rsidRDefault="00D8080C" w:rsidP="004D7DFB">
      <w:pPr>
        <w:numPr>
          <w:ilvl w:val="0"/>
          <w:numId w:val="10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تجویز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سریع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وریدی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ونکومایسین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اجتناب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09C74BA5" w14:textId="6A578A42" w:rsidR="00D8080C" w:rsidRPr="00095B86" w:rsidRDefault="00D8080C" w:rsidP="00417B32">
      <w:pPr>
        <w:bidi/>
        <w:spacing w:afterLines="40" w:after="96" w:line="23" w:lineRule="atLeast"/>
        <w:outlineLvl w:val="2"/>
        <w:rPr>
          <w:rFonts w:ascii="Times New Roman" w:eastAsia="Times New Roman" w:hAnsi="Times New Roman" w:cs="B Nazanin"/>
          <w:b/>
          <w:bCs/>
          <w:color w:val="C45911" w:themeColor="accent2" w:themeShade="BF"/>
          <w:lang w:bidi="fa-IR"/>
        </w:rPr>
      </w:pP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۲</w:t>
      </w:r>
      <w:r w:rsidR="002B1BC0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.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 xml:space="preserve"> </w:t>
      </w: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رقیق‌سازی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 xml:space="preserve"> </w:t>
      </w: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و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 xml:space="preserve"> </w:t>
      </w: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مسیر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 xml:space="preserve"> </w:t>
      </w: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تجویز</w:t>
      </w:r>
    </w:p>
    <w:p w14:paraId="3DAD9CD5" w14:textId="71D145BE" w:rsidR="00D8080C" w:rsidRDefault="00D8080C" w:rsidP="009F38A8">
      <w:pPr>
        <w:numPr>
          <w:ilvl w:val="0"/>
          <w:numId w:val="11"/>
        </w:numPr>
        <w:bidi/>
        <w:spacing w:afterLines="40" w:after="96" w:line="23" w:lineRule="atLeast"/>
        <w:rPr>
          <w:rFonts w:ascii="Times New Roman" w:eastAsia="Times New Roman" w:hAnsi="Times New Roman" w:cs="B Nazanin"/>
        </w:rPr>
      </w:pPr>
      <w:r w:rsidRPr="00EA3AE4">
        <w:rPr>
          <w:rFonts w:ascii="Times New Roman" w:eastAsia="Times New Roman" w:hAnsi="Times New Roman" w:cs="B Nazanin"/>
          <w:rtl/>
        </w:rPr>
        <w:t>غلظت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نهایی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محلول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ترجیحاً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  <w:lang w:bidi="fa-IR"/>
        </w:rPr>
        <w:t>۵</w:t>
      </w:r>
      <w:r w:rsidR="00AD5366" w:rsidRPr="00834062">
        <w:rPr>
          <w:rFonts w:ascii="Times New Roman" w:eastAsia="Times New Roman" w:hAnsi="Times New Roman" w:cs="B Nazanin" w:hint="cs"/>
          <w:rtl/>
        </w:rPr>
        <w:t xml:space="preserve"> میلی گرم بر </w:t>
      </w:r>
      <w:r w:rsidR="00EA3AE4" w:rsidRPr="00834062">
        <w:rPr>
          <w:rFonts w:ascii="Times New Roman" w:eastAsia="Times New Roman" w:hAnsi="Times New Roman" w:cs="B Nazanin" w:hint="cs"/>
          <w:rtl/>
        </w:rPr>
        <w:t>میلی لیتر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نباشد</w:t>
      </w:r>
      <w:r w:rsidR="008501A0" w:rsidRPr="00834062">
        <w:rPr>
          <w:rFonts w:ascii="Times New Roman" w:eastAsia="Times New Roman" w:hAnsi="Times New Roman" w:cs="B Nazanin" w:hint="cs"/>
          <w:rtl/>
        </w:rPr>
        <w:t xml:space="preserve"> (1،2)</w:t>
      </w:r>
      <w:r w:rsidR="008501A0" w:rsidRPr="00834062">
        <w:rPr>
          <w:rFonts w:ascii="Times New Roman" w:eastAsia="Times New Roman" w:hAnsi="Times New Roman" w:cs="B Nazanin"/>
          <w:rtl/>
        </w:rPr>
        <w:t>.</w:t>
      </w:r>
    </w:p>
    <w:p w14:paraId="10C72489" w14:textId="17456E83" w:rsidR="000B5D0E" w:rsidRPr="000B5D0E" w:rsidRDefault="000B5D0E" w:rsidP="000B5D0E">
      <w:pPr>
        <w:pStyle w:val="ListParagraph"/>
        <w:numPr>
          <w:ilvl w:val="0"/>
          <w:numId w:val="11"/>
        </w:numPr>
        <w:bidi/>
        <w:rPr>
          <w:rFonts w:ascii="Times New Roman" w:eastAsia="Times New Roman" w:hAnsi="Times New Roman" w:cs="B Nazanin"/>
        </w:rPr>
      </w:pPr>
      <w:r w:rsidRPr="000B5D0E">
        <w:rPr>
          <w:rFonts w:ascii="Times New Roman" w:eastAsia="Times New Roman" w:hAnsi="Times New Roman" w:cs="B Nazanin"/>
          <w:rtl/>
        </w:rPr>
        <w:t xml:space="preserve">به‌عنوان راهنمای عملی، برای دستیابی به غلظت حداکثر </w:t>
      </w:r>
      <w:r w:rsidRPr="000B5D0E">
        <w:rPr>
          <w:rFonts w:ascii="Times New Roman" w:eastAsia="Times New Roman" w:hAnsi="Times New Roman" w:cs="B Nazanin"/>
          <w:rtl/>
          <w:lang w:bidi="fa-IR"/>
        </w:rPr>
        <w:t>۵</w:t>
      </w:r>
      <w:r w:rsidRPr="000B5D0E">
        <w:rPr>
          <w:rFonts w:ascii="Times New Roman" w:eastAsia="Times New Roman" w:hAnsi="Times New Roman" w:cs="B Nazanin"/>
          <w:rtl/>
        </w:rPr>
        <w:t xml:space="preserve"> میلی‌گرم در میلی‌لیتر، حجم نهایی محلول برای دوزهای </w:t>
      </w:r>
      <w:r w:rsidRPr="000B5D0E">
        <w:rPr>
          <w:rFonts w:ascii="Times New Roman" w:eastAsia="Times New Roman" w:hAnsi="Times New Roman" w:cs="B Nazanin"/>
          <w:rtl/>
          <w:lang w:bidi="fa-IR"/>
        </w:rPr>
        <w:t>۵۰۰</w:t>
      </w:r>
      <w:r w:rsidRPr="000B5D0E">
        <w:rPr>
          <w:rFonts w:ascii="Times New Roman" w:eastAsia="Times New Roman" w:hAnsi="Times New Roman" w:cs="B Nazanin"/>
          <w:rtl/>
        </w:rPr>
        <w:t xml:space="preserve"> میلی‌گرم، </w:t>
      </w:r>
      <w:r w:rsidRPr="000B5D0E">
        <w:rPr>
          <w:rFonts w:ascii="Times New Roman" w:eastAsia="Times New Roman" w:hAnsi="Times New Roman" w:cs="B Nazanin"/>
          <w:rtl/>
          <w:lang w:bidi="fa-IR"/>
        </w:rPr>
        <w:t>۱</w:t>
      </w:r>
      <w:r w:rsidRPr="000B5D0E">
        <w:rPr>
          <w:rFonts w:ascii="Times New Roman" w:eastAsia="Times New Roman" w:hAnsi="Times New Roman" w:cs="B Nazanin"/>
          <w:rtl/>
        </w:rPr>
        <w:t xml:space="preserve"> گرم، </w:t>
      </w:r>
      <w:r w:rsidR="002231B6">
        <w:rPr>
          <w:rFonts w:ascii="Times New Roman" w:eastAsia="Times New Roman" w:hAnsi="Times New Roman" w:cs="B Nazanin" w:hint="cs"/>
          <w:rtl/>
          <w:lang w:bidi="fa-IR"/>
        </w:rPr>
        <w:t xml:space="preserve">5/1 </w:t>
      </w:r>
      <w:r w:rsidRPr="000B5D0E">
        <w:rPr>
          <w:rFonts w:ascii="Times New Roman" w:eastAsia="Times New Roman" w:hAnsi="Times New Roman" w:cs="B Nazanin"/>
          <w:rtl/>
        </w:rPr>
        <w:t xml:space="preserve">گرم و </w:t>
      </w:r>
      <w:r w:rsidRPr="000B5D0E">
        <w:rPr>
          <w:rFonts w:ascii="Times New Roman" w:eastAsia="Times New Roman" w:hAnsi="Times New Roman" w:cs="B Nazanin"/>
          <w:rtl/>
          <w:lang w:bidi="fa-IR"/>
        </w:rPr>
        <w:t>۲</w:t>
      </w:r>
      <w:r w:rsidRPr="000B5D0E">
        <w:rPr>
          <w:rFonts w:ascii="Times New Roman" w:eastAsia="Times New Roman" w:hAnsi="Times New Roman" w:cs="B Nazanin"/>
          <w:rtl/>
        </w:rPr>
        <w:t xml:space="preserve"> گرم باید به‌ترتیب حداقل </w:t>
      </w:r>
      <w:r w:rsidRPr="000B5D0E">
        <w:rPr>
          <w:rFonts w:ascii="Times New Roman" w:eastAsia="Times New Roman" w:hAnsi="Times New Roman" w:cs="B Nazanin"/>
          <w:rtl/>
          <w:lang w:bidi="fa-IR"/>
        </w:rPr>
        <w:t>۱۰۰</w:t>
      </w:r>
      <w:r w:rsidRPr="000B5D0E">
        <w:rPr>
          <w:rFonts w:ascii="Times New Roman" w:eastAsia="Times New Roman" w:hAnsi="Times New Roman" w:cs="B Nazanin"/>
          <w:rtl/>
        </w:rPr>
        <w:t xml:space="preserve">، </w:t>
      </w:r>
      <w:r w:rsidRPr="000B5D0E">
        <w:rPr>
          <w:rFonts w:ascii="Times New Roman" w:eastAsia="Times New Roman" w:hAnsi="Times New Roman" w:cs="B Nazanin"/>
          <w:rtl/>
          <w:lang w:bidi="fa-IR"/>
        </w:rPr>
        <w:t>۲۰۰</w:t>
      </w:r>
      <w:r w:rsidRPr="000B5D0E">
        <w:rPr>
          <w:rFonts w:ascii="Times New Roman" w:eastAsia="Times New Roman" w:hAnsi="Times New Roman" w:cs="B Nazanin"/>
          <w:rtl/>
        </w:rPr>
        <w:t xml:space="preserve">، </w:t>
      </w:r>
      <w:r w:rsidRPr="000B5D0E">
        <w:rPr>
          <w:rFonts w:ascii="Times New Roman" w:eastAsia="Times New Roman" w:hAnsi="Times New Roman" w:cs="B Nazanin"/>
          <w:rtl/>
          <w:lang w:bidi="fa-IR"/>
        </w:rPr>
        <w:t>۳۰۰</w:t>
      </w:r>
      <w:r w:rsidRPr="000B5D0E">
        <w:rPr>
          <w:rFonts w:ascii="Times New Roman" w:eastAsia="Times New Roman" w:hAnsi="Times New Roman" w:cs="B Nazanin"/>
          <w:rtl/>
        </w:rPr>
        <w:t xml:space="preserve"> و </w:t>
      </w:r>
      <w:r w:rsidRPr="000B5D0E">
        <w:rPr>
          <w:rFonts w:ascii="Times New Roman" w:eastAsia="Times New Roman" w:hAnsi="Times New Roman" w:cs="B Nazanin"/>
          <w:rtl/>
          <w:lang w:bidi="fa-IR"/>
        </w:rPr>
        <w:t>۴۰۰</w:t>
      </w:r>
      <w:r w:rsidRPr="000B5D0E">
        <w:rPr>
          <w:rFonts w:ascii="Times New Roman" w:eastAsia="Times New Roman" w:hAnsi="Times New Roman" w:cs="B Nazanin"/>
          <w:rtl/>
        </w:rPr>
        <w:t xml:space="preserve"> میلی‌لیتر باشد</w:t>
      </w:r>
      <w:r w:rsidRPr="000B5D0E">
        <w:rPr>
          <w:rFonts w:ascii="Times New Roman" w:eastAsia="Times New Roman" w:hAnsi="Times New Roman" w:cs="B Nazanin"/>
        </w:rPr>
        <w:t>.</w:t>
      </w:r>
    </w:p>
    <w:p w14:paraId="37F648C5" w14:textId="77777777" w:rsidR="00D20A06" w:rsidRDefault="00D20A06" w:rsidP="00D20A06">
      <w:pPr>
        <w:bidi/>
        <w:spacing w:afterLines="40" w:after="96" w:line="23" w:lineRule="atLeast"/>
        <w:ind w:left="360"/>
        <w:jc w:val="both"/>
        <w:rPr>
          <w:rFonts w:ascii="Times New Roman" w:eastAsia="Times New Roman" w:hAnsi="Times New Roman" w:cs="B Nazanin"/>
        </w:rPr>
      </w:pPr>
    </w:p>
    <w:p w14:paraId="3E247DD6" w14:textId="77777777" w:rsidR="00D20A06" w:rsidRDefault="00D20A06" w:rsidP="00D20A06">
      <w:pPr>
        <w:bidi/>
        <w:spacing w:afterLines="40" w:after="96" w:line="23" w:lineRule="atLeast"/>
        <w:ind w:left="360"/>
        <w:jc w:val="both"/>
        <w:rPr>
          <w:rFonts w:ascii="Times New Roman" w:eastAsia="Times New Roman" w:hAnsi="Times New Roman" w:cs="B Nazanin"/>
        </w:rPr>
      </w:pPr>
    </w:p>
    <w:p w14:paraId="20154E88" w14:textId="77777777" w:rsidR="00D20A06" w:rsidRDefault="00D20A06" w:rsidP="00D20A06">
      <w:pPr>
        <w:bidi/>
        <w:spacing w:afterLines="40" w:after="96" w:line="23" w:lineRule="atLeast"/>
        <w:ind w:left="360"/>
        <w:jc w:val="both"/>
        <w:rPr>
          <w:rFonts w:ascii="Times New Roman" w:eastAsia="Times New Roman" w:hAnsi="Times New Roman" w:cs="B Nazanin"/>
        </w:rPr>
      </w:pPr>
    </w:p>
    <w:p w14:paraId="48667171" w14:textId="18FC3F4E" w:rsidR="00D8080C" w:rsidRDefault="00D8080C" w:rsidP="00D20A06">
      <w:pPr>
        <w:numPr>
          <w:ilvl w:val="0"/>
          <w:numId w:val="11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EA3AE4">
        <w:rPr>
          <w:rFonts w:ascii="Times New Roman" w:eastAsia="Times New Roman" w:hAnsi="Times New Roman" w:cs="B Nazanin"/>
          <w:rtl/>
        </w:rPr>
        <w:t>در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بیماران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نیازمند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محدودیت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مایعات،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در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صورت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ضرورت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و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EA3AE4">
        <w:rPr>
          <w:rFonts w:ascii="Times New Roman" w:eastAsia="Times New Roman" w:hAnsi="Times New Roman" w:cs="B Nazanin"/>
          <w:rtl/>
        </w:rPr>
        <w:t>مطابق</w:t>
      </w:r>
      <w:r w:rsidR="002073DE" w:rsidRPr="00EA3AE4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اطلاعات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فرآورده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می‌توان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غلظت‌های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  <w:lang w:bidi="fa-IR"/>
        </w:rPr>
        <w:t>۱۰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EA3AE4" w:rsidRPr="00834062">
        <w:rPr>
          <w:rFonts w:ascii="Times New Roman" w:eastAsia="Times New Roman" w:hAnsi="Times New Roman" w:cs="B Nazanin" w:hint="cs"/>
          <w:rtl/>
        </w:rPr>
        <w:t>میلی گرم بر میلی لیتر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استفاده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کرد؛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حال،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غلظت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بالاتر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ممکن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است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احتمال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واکنش‌های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مرتبط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را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افزایش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دهد</w:t>
      </w:r>
      <w:r w:rsidR="00EA3AE4" w:rsidRPr="00834062">
        <w:rPr>
          <w:rFonts w:ascii="Times New Roman" w:eastAsia="Times New Roman" w:hAnsi="Times New Roman" w:cs="B Nazanin" w:hint="cs"/>
          <w:rtl/>
        </w:rPr>
        <w:t xml:space="preserve"> (2)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50E2A73F" w14:textId="04B3C280" w:rsidR="002231B6" w:rsidRPr="002231B6" w:rsidRDefault="002231B6" w:rsidP="002231B6">
      <w:pPr>
        <w:pStyle w:val="ListParagraph"/>
        <w:numPr>
          <w:ilvl w:val="0"/>
          <w:numId w:val="11"/>
        </w:numPr>
        <w:bidi/>
        <w:rPr>
          <w:rFonts w:ascii="Times New Roman" w:eastAsia="Times New Roman" w:hAnsi="Times New Roman" w:cs="B Nazanin"/>
        </w:rPr>
      </w:pPr>
      <w:r w:rsidRPr="002231B6">
        <w:rPr>
          <w:rFonts w:ascii="Times New Roman" w:eastAsia="Times New Roman" w:hAnsi="Times New Roman" w:cs="B Nazanin"/>
          <w:rtl/>
        </w:rPr>
        <w:t xml:space="preserve">در صورت استفاده از غلظت حداکثر </w:t>
      </w:r>
      <w:r w:rsidRPr="002231B6">
        <w:rPr>
          <w:rFonts w:ascii="Times New Roman" w:eastAsia="Times New Roman" w:hAnsi="Times New Roman" w:cs="B Nazanin"/>
          <w:rtl/>
          <w:lang w:bidi="fa-IR"/>
        </w:rPr>
        <w:t>۱۰</w:t>
      </w:r>
      <w:r w:rsidRPr="002231B6">
        <w:rPr>
          <w:rFonts w:ascii="Times New Roman" w:eastAsia="Times New Roman" w:hAnsi="Times New Roman" w:cs="B Nazanin"/>
          <w:rtl/>
        </w:rPr>
        <w:t xml:space="preserve"> میلی‌گرم در میلی‌لیتر در بیماران نیازمند محدودیت مایعات، برای مثال حجم نهایی محلول برای </w:t>
      </w:r>
      <w:r w:rsidRPr="002231B6">
        <w:rPr>
          <w:rFonts w:ascii="Times New Roman" w:eastAsia="Times New Roman" w:hAnsi="Times New Roman" w:cs="B Nazanin"/>
          <w:rtl/>
          <w:lang w:bidi="fa-IR"/>
        </w:rPr>
        <w:t>۵۰۰</w:t>
      </w:r>
      <w:r w:rsidRPr="002231B6">
        <w:rPr>
          <w:rFonts w:ascii="Times New Roman" w:eastAsia="Times New Roman" w:hAnsi="Times New Roman" w:cs="B Nazanin"/>
          <w:rtl/>
        </w:rPr>
        <w:t xml:space="preserve"> میلی‌گرم و </w:t>
      </w:r>
      <w:r w:rsidRPr="002231B6">
        <w:rPr>
          <w:rFonts w:ascii="Times New Roman" w:eastAsia="Times New Roman" w:hAnsi="Times New Roman" w:cs="B Nazanin"/>
          <w:rtl/>
          <w:lang w:bidi="fa-IR"/>
        </w:rPr>
        <w:t>۱</w:t>
      </w:r>
      <w:r w:rsidRPr="002231B6">
        <w:rPr>
          <w:rFonts w:ascii="Times New Roman" w:eastAsia="Times New Roman" w:hAnsi="Times New Roman" w:cs="B Nazanin"/>
          <w:rtl/>
        </w:rPr>
        <w:t xml:space="preserve"> گرم ونکومایسین باید حداقل به‌ترتیب </w:t>
      </w:r>
      <w:r w:rsidRPr="002231B6">
        <w:rPr>
          <w:rFonts w:ascii="Times New Roman" w:eastAsia="Times New Roman" w:hAnsi="Times New Roman" w:cs="B Nazanin"/>
          <w:rtl/>
          <w:lang w:bidi="fa-IR"/>
        </w:rPr>
        <w:t>۵۰</w:t>
      </w:r>
      <w:r w:rsidRPr="002231B6">
        <w:rPr>
          <w:rFonts w:ascii="Times New Roman" w:eastAsia="Times New Roman" w:hAnsi="Times New Roman" w:cs="B Nazanin"/>
          <w:rtl/>
        </w:rPr>
        <w:t xml:space="preserve"> و </w:t>
      </w:r>
      <w:r w:rsidRPr="002231B6">
        <w:rPr>
          <w:rFonts w:ascii="Times New Roman" w:eastAsia="Times New Roman" w:hAnsi="Times New Roman" w:cs="B Nazanin"/>
          <w:rtl/>
          <w:lang w:bidi="fa-IR"/>
        </w:rPr>
        <w:t>۱۰۰</w:t>
      </w:r>
      <w:r w:rsidRPr="002231B6">
        <w:rPr>
          <w:rFonts w:ascii="Times New Roman" w:eastAsia="Times New Roman" w:hAnsi="Times New Roman" w:cs="B Nazanin"/>
          <w:rtl/>
        </w:rPr>
        <w:t xml:space="preserve"> میلی‌لیتر باشد</w:t>
      </w:r>
      <w:r w:rsidRPr="002231B6">
        <w:rPr>
          <w:rFonts w:ascii="Times New Roman" w:eastAsia="Times New Roman" w:hAnsi="Times New Roman" w:cs="B Nazanin"/>
        </w:rPr>
        <w:t>.</w:t>
      </w:r>
    </w:p>
    <w:p w14:paraId="1D1AE2A1" w14:textId="5BE9C516" w:rsidR="00D8080C" w:rsidRPr="00834062" w:rsidRDefault="00D8080C" w:rsidP="00417B32">
      <w:pPr>
        <w:numPr>
          <w:ilvl w:val="0"/>
          <w:numId w:val="11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دارو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مسیر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وریدی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مطمئن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تجویز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محل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کاتتر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نظر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درد،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التهاب،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="00CD6766" w:rsidRPr="00834062">
        <w:rPr>
          <w:rFonts w:ascii="Times New Roman" w:eastAsia="Times New Roman" w:hAnsi="Times New Roman" w:cs="B Nazanin" w:hint="cs"/>
          <w:rtl/>
          <w:lang w:bidi="fa-IR"/>
        </w:rPr>
        <w:t xml:space="preserve">فلبیت یا </w:t>
      </w:r>
      <w:r w:rsidRPr="00834062">
        <w:rPr>
          <w:rFonts w:ascii="Times New Roman" w:eastAsia="Times New Roman" w:hAnsi="Times New Roman" w:cs="B Nazanin"/>
          <w:rtl/>
        </w:rPr>
        <w:t>نشت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دارو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پایش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EA3AE4" w:rsidRPr="00834062">
        <w:rPr>
          <w:rFonts w:ascii="Times New Roman" w:eastAsia="Times New Roman" w:hAnsi="Times New Roman" w:cs="B Nazanin" w:hint="cs"/>
          <w:rtl/>
        </w:rPr>
        <w:t xml:space="preserve"> (1،2)</w:t>
      </w:r>
      <w:r w:rsidR="00EA3AE4" w:rsidRPr="00834062">
        <w:rPr>
          <w:rFonts w:ascii="Times New Roman" w:eastAsia="Times New Roman" w:hAnsi="Times New Roman" w:cs="B Nazanin"/>
          <w:rtl/>
        </w:rPr>
        <w:t>.</w:t>
      </w:r>
    </w:p>
    <w:p w14:paraId="2B750784" w14:textId="7259E5ED" w:rsidR="00D8080C" w:rsidRPr="00095B86" w:rsidRDefault="00D8080C" w:rsidP="00417B32">
      <w:pPr>
        <w:bidi/>
        <w:spacing w:afterLines="40" w:after="96" w:line="23" w:lineRule="atLeast"/>
        <w:outlineLvl w:val="2"/>
        <w:rPr>
          <w:rFonts w:ascii="Times New Roman" w:eastAsia="Times New Roman" w:hAnsi="Times New Roman" w:cs="B Nazanin"/>
          <w:b/>
          <w:bCs/>
          <w:color w:val="C45911" w:themeColor="accent2" w:themeShade="BF"/>
          <w:lang w:bidi="fa-IR"/>
        </w:rPr>
      </w:pP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۳</w:t>
      </w:r>
      <w:r w:rsidR="002B1BC0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.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 xml:space="preserve"> </w:t>
      </w: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پایش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 xml:space="preserve"> </w:t>
      </w: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حین</w:t>
      </w:r>
      <w:r w:rsidR="002073DE"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 xml:space="preserve"> </w:t>
      </w:r>
      <w:r w:rsidRPr="00095B86">
        <w:rPr>
          <w:rFonts w:ascii="Times New Roman" w:eastAsia="Times New Roman" w:hAnsi="Times New Roman" w:cs="B Nazanin"/>
          <w:b/>
          <w:bCs/>
          <w:color w:val="C45911" w:themeColor="accent2" w:themeShade="BF"/>
          <w:rtl/>
          <w:lang w:bidi="fa-IR"/>
        </w:rPr>
        <w:t>انفوزیون</w:t>
      </w:r>
    </w:p>
    <w:p w14:paraId="43AE224D" w14:textId="6A409C69" w:rsidR="00D8080C" w:rsidRPr="00095B86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095B86">
        <w:rPr>
          <w:rFonts w:ascii="Times New Roman" w:eastAsia="Times New Roman" w:hAnsi="Times New Roman" w:cs="B Nazanin"/>
          <w:sz w:val="20"/>
          <w:rtl/>
        </w:rPr>
        <w:t>بیمار</w:t>
      </w:r>
      <w:r w:rsidR="002073DE" w:rsidRPr="00095B86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095B86">
        <w:rPr>
          <w:rFonts w:ascii="Times New Roman" w:eastAsia="Times New Roman" w:hAnsi="Times New Roman" w:cs="B Nazanin"/>
          <w:sz w:val="20"/>
          <w:rtl/>
        </w:rPr>
        <w:t>حین</w:t>
      </w:r>
      <w:r w:rsidR="002073DE" w:rsidRPr="00095B86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از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نظر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بروز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گرگرفتگی،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اریتم،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خارش،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کهیر،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تنگی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نفس،</w:t>
      </w:r>
      <w:r w:rsidR="00CD6766" w:rsidRPr="00834062">
        <w:rPr>
          <w:rFonts w:ascii="Times New Roman" w:eastAsia="Times New Roman" w:hAnsi="Times New Roman" w:cs="B Nazanin" w:hint="cs"/>
          <w:sz w:val="20"/>
          <w:rtl/>
        </w:rPr>
        <w:t xml:space="preserve"> خس خس کردن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="00CD6766" w:rsidRPr="00834062">
        <w:rPr>
          <w:rFonts w:ascii="Times New Roman" w:eastAsia="Times New Roman" w:hAnsi="Times New Roman" w:cs="B Nazanin"/>
          <w:sz w:val="20"/>
        </w:rPr>
        <w:t>(</w:t>
      </w:r>
      <w:r w:rsidRPr="00834062">
        <w:rPr>
          <w:rFonts w:ascii="Times New Roman" w:eastAsia="Times New Roman" w:hAnsi="Times New Roman" w:cs="B Nazanin"/>
          <w:sz w:val="20"/>
        </w:rPr>
        <w:t>wheezing</w:t>
      </w:r>
      <w:r w:rsidR="00CD6766" w:rsidRPr="00834062">
        <w:rPr>
          <w:rFonts w:ascii="Times New Roman" w:eastAsia="Times New Roman" w:hAnsi="Times New Roman" w:cs="B Nazanin"/>
          <w:sz w:val="20"/>
        </w:rPr>
        <w:t>)</w:t>
      </w:r>
      <w:r w:rsidRPr="00834062">
        <w:rPr>
          <w:rFonts w:ascii="Times New Roman" w:eastAsia="Times New Roman" w:hAnsi="Times New Roman" w:cs="B Nazanin"/>
          <w:sz w:val="20"/>
          <w:rtl/>
        </w:rPr>
        <w:t>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آنژیوادم،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عضلانی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یا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قفسه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سینه،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افت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فشار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خون،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سرگیجه،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collapse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یا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سایر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نشانه‌های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ناپایداری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بالینی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تحت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نظر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قرار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گیرد</w:t>
      </w:r>
      <w:r w:rsidR="00095B86" w:rsidRPr="00834062">
        <w:rPr>
          <w:rFonts w:ascii="Times New Roman" w:eastAsia="Times New Roman" w:hAnsi="Times New Roman" w:cs="B Nazanin" w:hint="cs"/>
          <w:sz w:val="20"/>
          <w:rtl/>
        </w:rPr>
        <w:t xml:space="preserve"> (1،2)</w:t>
      </w:r>
      <w:r w:rsidR="00095B86" w:rsidRPr="00834062">
        <w:rPr>
          <w:rFonts w:ascii="Times New Roman" w:eastAsia="Times New Roman" w:hAnsi="Times New Roman" w:cs="B Nazanin"/>
          <w:sz w:val="20"/>
          <w:rtl/>
        </w:rPr>
        <w:t>.</w:t>
      </w:r>
    </w:p>
    <w:p w14:paraId="0A66CB87" w14:textId="23769208" w:rsidR="00D8080C" w:rsidRPr="00A56914" w:rsidRDefault="00D8080C" w:rsidP="00417B32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</w:rPr>
      </w:pP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اقدامات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لازم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در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صورت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بروز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واکنش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حین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انفوزیون</w:t>
      </w:r>
    </w:p>
    <w:p w14:paraId="249AAE92" w14:textId="5D43C48E" w:rsidR="00D8080C" w:rsidRPr="00834062" w:rsidRDefault="00D8080C" w:rsidP="00417B32">
      <w:pPr>
        <w:bidi/>
        <w:spacing w:afterLines="40" w:after="96" w:line="23" w:lineRule="atLeast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بروز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علائم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مشکوک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مرتبط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>:</w:t>
      </w:r>
    </w:p>
    <w:p w14:paraId="5D27D72D" w14:textId="62A5AB6A" w:rsidR="00D8080C" w:rsidRPr="00834062" w:rsidRDefault="00D8080C" w:rsidP="00417B32">
      <w:pPr>
        <w:bidi/>
        <w:spacing w:afterLines="40" w:after="96" w:line="23" w:lineRule="atLeast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  <w:lang w:bidi="fa-IR"/>
        </w:rPr>
        <w:t>۱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ونکومایسین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متوقف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5C76C5C4" w14:textId="2426DB77" w:rsidR="00D8080C" w:rsidRPr="00834062" w:rsidRDefault="00D8080C" w:rsidP="00417B32">
      <w:pPr>
        <w:bidi/>
        <w:spacing w:afterLines="40" w:after="96" w:line="23" w:lineRule="atLeast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  <w:lang w:bidi="fa-IR"/>
        </w:rPr>
        <w:t>۲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وضعیت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فوراً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ارزیابی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شامل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راه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هوایی،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تنفس،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گردش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خون،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فشار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خون،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ضربان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قلب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اکسیژناسیون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538DEA09" w14:textId="7FD59F61" w:rsidR="00D8080C" w:rsidRPr="00834062" w:rsidRDefault="00D8080C" w:rsidP="00417B32">
      <w:pPr>
        <w:bidi/>
        <w:spacing w:afterLines="40" w:after="96" w:line="23" w:lineRule="atLeast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  <w:lang w:bidi="fa-IR"/>
        </w:rPr>
        <w:t>۳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شدت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احتمال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آنافیلاکسی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بررسی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06584273" w14:textId="5833BF1D" w:rsidR="00D8080C" w:rsidRPr="00834062" w:rsidRDefault="00D8080C" w:rsidP="00417B32">
      <w:pPr>
        <w:bidi/>
        <w:spacing w:afterLines="40" w:after="96" w:line="23" w:lineRule="atLeast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  <w:lang w:bidi="fa-IR"/>
        </w:rPr>
        <w:t>۴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اقدامات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درمانی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متناسب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وضعیت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مطابق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پروتکل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مصوب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مرکز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درمانی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انجام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02F9EDD4" w14:textId="6ECE0803" w:rsidR="00D8080C" w:rsidRPr="00834062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صورتی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خفیف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بوده،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علائم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به‌طور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کامل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برطرف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شده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آنافیلاکسی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رد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شده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باشد،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تداوم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ضرورت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ونکومایسین،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تصمیم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درباره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شروع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مجدد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کمتر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پایش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دقیق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اساس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ارزیابی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پزشک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پروتکل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مرکز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درمانی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انجام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A56914" w:rsidRPr="00834062">
        <w:rPr>
          <w:rFonts w:ascii="Times New Roman" w:eastAsia="Times New Roman" w:hAnsi="Times New Roman" w:cs="B Nazanin" w:hint="cs"/>
          <w:rtl/>
        </w:rPr>
        <w:t xml:space="preserve"> (2،3)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49258C65" w14:textId="08D32AD8" w:rsidR="00D8080C" w:rsidRPr="00A56914" w:rsidRDefault="00D8080C" w:rsidP="00417B32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</w:rPr>
      </w:pP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افتراق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واکنش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مرتبط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با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انفوزیون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ونکومایسین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از</w:t>
      </w:r>
      <w:r w:rsidR="002073DE"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A56914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آنافیلاکسی</w:t>
      </w:r>
    </w:p>
    <w:p w14:paraId="4087E93E" w14:textId="6DB752B8" w:rsidR="00D8080C" w:rsidRPr="00834062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</w:rPr>
        <w:t>Vancomycin</w:t>
      </w:r>
      <w:r w:rsidR="002073DE" w:rsidRPr="00834062">
        <w:rPr>
          <w:rFonts w:ascii="Times New Roman" w:eastAsia="Times New Roman" w:hAnsi="Times New Roman" w:cs="B Nazanin"/>
          <w:sz w:val="20"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Infusion</w:t>
      </w:r>
      <w:r w:rsidR="002073DE" w:rsidRPr="00834062">
        <w:rPr>
          <w:rFonts w:ascii="Times New Roman" w:eastAsia="Times New Roman" w:hAnsi="Times New Roman" w:cs="B Nazanin"/>
          <w:sz w:val="20"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Reaction</w:t>
      </w:r>
      <w:r w:rsidR="002073DE" w:rsidRPr="00834062">
        <w:rPr>
          <w:rFonts w:ascii="Times New Roman" w:eastAsia="Times New Roman" w:hAnsi="Times New Roman" w:cs="B Nazanin"/>
          <w:sz w:val="20"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(VIR)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معمولاً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یک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حاد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غیر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وابسته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Immunoglobulin</w:t>
      </w:r>
      <w:r w:rsidR="002073DE" w:rsidRPr="00834062">
        <w:rPr>
          <w:rFonts w:ascii="Times New Roman" w:eastAsia="Times New Roman" w:hAnsi="Times New Roman" w:cs="B Nazanin"/>
          <w:sz w:val="20"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E</w:t>
      </w:r>
      <w:r w:rsidR="002073DE" w:rsidRPr="00834062">
        <w:rPr>
          <w:rFonts w:ascii="Times New Roman" w:eastAsia="Times New Roman" w:hAnsi="Times New Roman" w:cs="B Nazanin"/>
          <w:sz w:val="20"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(IgE)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است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اغلب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گرگرفتگی،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اریتم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خارش،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به‌ویژه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صورت،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گردن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قسمت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فوقانی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تنه،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تظاهر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می‌کند</w:t>
      </w:r>
      <w:r w:rsidR="00C32A99" w:rsidRPr="00834062">
        <w:rPr>
          <w:rFonts w:ascii="Times New Roman" w:eastAsia="Times New Roman" w:hAnsi="Times New Roman" w:cs="B Nazanin" w:hint="cs"/>
          <w:sz w:val="20"/>
          <w:rtl/>
        </w:rPr>
        <w:t xml:space="preserve"> (3)</w:t>
      </w:r>
      <w:r w:rsidR="002B1BC0" w:rsidRPr="00834062">
        <w:rPr>
          <w:rFonts w:ascii="Times New Roman" w:eastAsia="Times New Roman" w:hAnsi="Times New Roman" w:cs="B Nazanin"/>
          <w:sz w:val="20"/>
          <w:rtl/>
        </w:rPr>
        <w:t>.</w:t>
      </w:r>
    </w:p>
    <w:p w14:paraId="390BC53E" w14:textId="6797302B" w:rsidR="00D8080C" w:rsidRPr="00834062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با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این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حال،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تظاهرات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VIR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آنافیلاکسی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ممکن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است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هم‌پوشانی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داشته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باشند</w:t>
      </w:r>
      <w:r w:rsidR="002B1BC0" w:rsidRPr="00834062">
        <w:rPr>
          <w:rFonts w:ascii="Times New Roman" w:eastAsia="Times New Roman" w:hAnsi="Times New Roman" w:cs="B Nazanin"/>
          <w:sz w:val="20"/>
          <w:rtl/>
        </w:rPr>
        <w:t>.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درصورت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بروز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اختلال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راه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هوایی،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="007F440F">
        <w:rPr>
          <w:rFonts w:ascii="Times New Roman" w:eastAsia="Times New Roman" w:hAnsi="Times New Roman" w:cs="B Nazanin" w:hint="cs"/>
          <w:sz w:val="20"/>
          <w:rtl/>
        </w:rPr>
        <w:t>برونکواسپاسم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یا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دیسترس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تنفسی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قابل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توجه،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="007F440F">
        <w:rPr>
          <w:rFonts w:ascii="Times New Roman" w:eastAsia="Times New Roman" w:hAnsi="Times New Roman" w:cs="B Nazanin" w:hint="cs"/>
          <w:sz w:val="20"/>
          <w:rtl/>
        </w:rPr>
        <w:t>هیپوکسمی</w:t>
      </w:r>
      <w:r w:rsidRPr="00834062">
        <w:rPr>
          <w:rFonts w:ascii="Times New Roman" w:eastAsia="Times New Roman" w:hAnsi="Times New Roman" w:cs="B Nazanin"/>
          <w:sz w:val="20"/>
          <w:rtl/>
        </w:rPr>
        <w:t>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افت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فشار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خون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شدید</w:t>
      </w:r>
      <w:r w:rsidR="007F440F">
        <w:rPr>
          <w:rFonts w:ascii="Times New Roman" w:eastAsia="Times New Roman" w:hAnsi="Times New Roman" w:cs="B Nazanin" w:hint="cs"/>
          <w:sz w:val="20"/>
          <w:rtl/>
        </w:rPr>
        <w:t>، شوک و کلاپس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="007F440F">
        <w:rPr>
          <w:rFonts w:ascii="Times New Roman" w:eastAsia="Times New Roman" w:hAnsi="Times New Roman" w:cs="B Nazanin" w:hint="cs"/>
          <w:sz w:val="20"/>
          <w:rtl/>
        </w:rPr>
        <w:t xml:space="preserve">قلبی عروقی، </w:t>
      </w:r>
      <w:r w:rsidRPr="00834062">
        <w:rPr>
          <w:rFonts w:ascii="Times New Roman" w:eastAsia="Times New Roman" w:hAnsi="Times New Roman" w:cs="B Nazanin"/>
          <w:sz w:val="20"/>
          <w:rtl/>
        </w:rPr>
        <w:t>یا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سایر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تظاهرات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بالینی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سازگار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آنافیلاکسی،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اورژانسی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نباید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برای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تعیین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مکانیسم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تأخیر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افتد</w:t>
      </w:r>
      <w:r w:rsidR="002B1BC0" w:rsidRPr="00834062">
        <w:rPr>
          <w:rFonts w:ascii="Times New Roman" w:eastAsia="Times New Roman" w:hAnsi="Times New Roman" w:cs="B Nazanin"/>
          <w:sz w:val="20"/>
          <w:rtl/>
        </w:rPr>
        <w:t>.</w:t>
      </w:r>
    </w:p>
    <w:p w14:paraId="139AAD93" w14:textId="769CEA5B" w:rsidR="00D8080C" w:rsidRPr="00834062" w:rsidRDefault="00D8080C" w:rsidP="007F440F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اپی‌نفرین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عضلانی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خط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اول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آنافیلاکسی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است</w:t>
      </w:r>
      <w:r w:rsidR="002B1BC0" w:rsidRPr="00834062">
        <w:rPr>
          <w:rFonts w:ascii="Times New Roman" w:eastAsia="Times New Roman" w:hAnsi="Times New Roman" w:cs="B Nazanin"/>
          <w:sz w:val="20"/>
          <w:rtl/>
        </w:rPr>
        <w:t>.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آنتی‌هیستامین‌ها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کورتیکواستروئیدها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جایگزین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اپی‌نفرین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آنافیلاکسی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نیستند</w:t>
      </w:r>
      <w:r w:rsidR="00C32A99" w:rsidRPr="00834062">
        <w:rPr>
          <w:rFonts w:ascii="Times New Roman" w:eastAsia="Times New Roman" w:hAnsi="Times New Roman" w:cs="B Nazanin" w:hint="cs"/>
          <w:sz w:val="20"/>
          <w:rtl/>
        </w:rPr>
        <w:t xml:space="preserve"> (4)</w:t>
      </w:r>
      <w:r w:rsidR="002B1BC0" w:rsidRPr="00834062">
        <w:rPr>
          <w:rFonts w:ascii="Times New Roman" w:eastAsia="Times New Roman" w:hAnsi="Times New Roman" w:cs="B Nazanin"/>
          <w:sz w:val="20"/>
          <w:rtl/>
        </w:rPr>
        <w:t>.</w:t>
      </w:r>
    </w:p>
    <w:p w14:paraId="30018FE8" w14:textId="5A1C4DF8" w:rsidR="00D8080C" w:rsidRPr="00F54B66" w:rsidRDefault="00D8080C" w:rsidP="00417B32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</w:rPr>
      </w:pPr>
      <w:r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مستندسازی</w:t>
      </w:r>
      <w:r w:rsidR="002073DE"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و</w:t>
      </w:r>
      <w:r w:rsidR="002073DE"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گزارش</w:t>
      </w:r>
      <w:r w:rsidR="002073DE"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عوارض</w:t>
      </w:r>
      <w:r w:rsidR="002073DE"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 xml:space="preserve"> </w:t>
      </w:r>
      <w:r w:rsidRPr="00F54B6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ناخواسته</w:t>
      </w:r>
    </w:p>
    <w:p w14:paraId="46FA9744" w14:textId="685EF830" w:rsidR="00D8080C" w:rsidRPr="00834062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F54B66">
        <w:rPr>
          <w:rFonts w:ascii="Times New Roman" w:eastAsia="Times New Roman" w:hAnsi="Times New Roman" w:cs="B Nazanin"/>
          <w:sz w:val="20"/>
          <w:rtl/>
        </w:rPr>
        <w:t>در</w:t>
      </w:r>
      <w:r w:rsidR="002073DE" w:rsidRPr="00F54B66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بروز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مشکوک،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توصیه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می‌شود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علاوه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شرح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دقیق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تظاهرات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بالینی،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موارد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زیر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حد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امکان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ثبت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شوند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>:</w:t>
      </w:r>
    </w:p>
    <w:p w14:paraId="40E20649" w14:textId="77777777" w:rsidR="00D90566" w:rsidRDefault="00D90566" w:rsidP="00D90566">
      <w:pPr>
        <w:bidi/>
        <w:spacing w:afterLines="40" w:after="96" w:line="23" w:lineRule="atLeast"/>
        <w:ind w:left="360"/>
        <w:jc w:val="both"/>
        <w:rPr>
          <w:rFonts w:ascii="Times New Roman" w:eastAsia="Times New Roman" w:hAnsi="Times New Roman" w:cs="B Nazanin"/>
          <w:sz w:val="20"/>
        </w:rPr>
      </w:pPr>
    </w:p>
    <w:p w14:paraId="1689D955" w14:textId="41D1988F" w:rsidR="00D8080C" w:rsidRPr="00834062" w:rsidRDefault="00D8080C" w:rsidP="00D90566">
      <w:pPr>
        <w:numPr>
          <w:ilvl w:val="0"/>
          <w:numId w:val="12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نام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فرآورده،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شرکت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سازنده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شماره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</w:rPr>
        <w:t>Batch/Lot</w:t>
      </w:r>
    </w:p>
    <w:p w14:paraId="41634C40" w14:textId="045BFF81" w:rsidR="00D8080C" w:rsidRPr="00834062" w:rsidRDefault="00D8080C" w:rsidP="00417B32">
      <w:pPr>
        <w:numPr>
          <w:ilvl w:val="0"/>
          <w:numId w:val="12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دوز،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غلظت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حجم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محلول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انفوزیون</w:t>
      </w:r>
    </w:p>
    <w:p w14:paraId="67FB2F8F" w14:textId="77777777" w:rsidR="00D20A06" w:rsidRDefault="00D20A06" w:rsidP="00D20A06">
      <w:pPr>
        <w:bidi/>
        <w:spacing w:afterLines="40" w:after="96" w:line="23" w:lineRule="atLeast"/>
        <w:ind w:left="360"/>
        <w:jc w:val="both"/>
        <w:rPr>
          <w:rFonts w:ascii="Times New Roman" w:eastAsia="Times New Roman" w:hAnsi="Times New Roman" w:cs="B Nazanin"/>
          <w:sz w:val="20"/>
        </w:rPr>
      </w:pPr>
    </w:p>
    <w:p w14:paraId="37A8BFCD" w14:textId="77777777" w:rsidR="00D20A06" w:rsidRDefault="00D20A06" w:rsidP="00D20A06">
      <w:pPr>
        <w:bidi/>
        <w:spacing w:afterLines="40" w:after="96" w:line="23" w:lineRule="atLeast"/>
        <w:ind w:left="360"/>
        <w:jc w:val="both"/>
        <w:rPr>
          <w:rFonts w:ascii="Times New Roman" w:eastAsia="Times New Roman" w:hAnsi="Times New Roman" w:cs="B Nazanin"/>
          <w:sz w:val="20"/>
        </w:rPr>
      </w:pPr>
    </w:p>
    <w:p w14:paraId="1970F9D6" w14:textId="2A5C72B1" w:rsidR="00D8080C" w:rsidRPr="00834062" w:rsidRDefault="00D8080C" w:rsidP="00D20A06">
      <w:pPr>
        <w:numPr>
          <w:ilvl w:val="0"/>
          <w:numId w:val="12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مدت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واقعی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انفوزیون</w:t>
      </w:r>
    </w:p>
    <w:p w14:paraId="1E2D3E44" w14:textId="26679DFD" w:rsidR="00D8080C" w:rsidRPr="00834062" w:rsidRDefault="00D8080C" w:rsidP="00417B32">
      <w:pPr>
        <w:numPr>
          <w:ilvl w:val="0"/>
          <w:numId w:val="12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زمان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شروع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علائم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نسبت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شروع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علائم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حیاتی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بیمار</w:t>
      </w:r>
    </w:p>
    <w:p w14:paraId="48BA8108" w14:textId="0B441939" w:rsidR="00D8080C" w:rsidRPr="00834062" w:rsidRDefault="00D8080C" w:rsidP="00417B32">
      <w:pPr>
        <w:numPr>
          <w:ilvl w:val="0"/>
          <w:numId w:val="12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داروهای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همزمان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سابقه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دریافت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قبلی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ونکومایسین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یا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مشابه</w:t>
      </w:r>
    </w:p>
    <w:p w14:paraId="35F4F0F0" w14:textId="672E7F2A" w:rsidR="00D8080C" w:rsidRPr="00834062" w:rsidRDefault="00D8080C" w:rsidP="00417B32">
      <w:pPr>
        <w:numPr>
          <w:ilvl w:val="0"/>
          <w:numId w:val="12"/>
        </w:num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sz w:val="20"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اقدامات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درمانی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انجام‌شده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پیامد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نهایی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بیمار</w:t>
      </w:r>
    </w:p>
    <w:p w14:paraId="10CC09A5" w14:textId="5322333A" w:rsidR="00D8080C" w:rsidRPr="00834062" w:rsidRDefault="00D8080C" w:rsidP="005A0F3B">
      <w:pPr>
        <w:bidi/>
        <w:spacing w:afterLines="40" w:after="96" w:line="276" w:lineRule="auto"/>
        <w:jc w:val="both"/>
        <w:rPr>
          <w:rFonts w:ascii="Times New Roman" w:eastAsia="Times New Roman" w:hAnsi="Times New Roman" w:cs="B Nazanin"/>
          <w:sz w:val="20"/>
        </w:rPr>
      </w:pPr>
      <w:r w:rsidRPr="00F54B66">
        <w:rPr>
          <w:rFonts w:ascii="Times New Roman" w:eastAsia="Times New Roman" w:hAnsi="Times New Roman" w:cs="B Nazanin"/>
          <w:sz w:val="20"/>
          <w:rtl/>
        </w:rPr>
        <w:t>در</w:t>
      </w:r>
      <w:r w:rsidR="002073DE" w:rsidRPr="00F54B66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مستندسازی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امکان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ماهیت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تظاهرات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بالینی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به‌طور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مشخص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ثبت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شود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صرفاً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درج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عنوان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کلی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«حساسیت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ونکومایسین»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اکتفا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نشود؛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این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امر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می‌تواند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ارزیابی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ایمنی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مواجهه‌های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بعدی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اهمیت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داشته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باش</w:t>
      </w:r>
      <w:r w:rsidR="000E59A6" w:rsidRPr="00834062">
        <w:rPr>
          <w:rFonts w:ascii="Times New Roman" w:eastAsia="Times New Roman" w:hAnsi="Times New Roman" w:cs="B Nazanin" w:hint="cs"/>
          <w:sz w:val="20"/>
          <w:rtl/>
        </w:rPr>
        <w:t>د (3)</w:t>
      </w:r>
      <w:r w:rsidR="002B1BC0" w:rsidRPr="00834062">
        <w:rPr>
          <w:rFonts w:ascii="Times New Roman" w:eastAsia="Times New Roman" w:hAnsi="Times New Roman" w:cs="B Nazanin"/>
          <w:sz w:val="20"/>
          <w:rtl/>
        </w:rPr>
        <w:t>.</w:t>
      </w:r>
    </w:p>
    <w:p w14:paraId="7E9ACC57" w14:textId="58FD593E" w:rsidR="00D8080C" w:rsidRDefault="00D8080C" w:rsidP="005A0F3B">
      <w:pPr>
        <w:bidi/>
        <w:spacing w:afterLines="40" w:after="96" w:line="276" w:lineRule="auto"/>
        <w:jc w:val="both"/>
        <w:rPr>
          <w:rFonts w:ascii="Times New Roman" w:eastAsia="Times New Roman" w:hAnsi="Times New Roman" w:cs="B Nazanin"/>
          <w:sz w:val="20"/>
          <w:rtl/>
        </w:rPr>
      </w:pPr>
      <w:r w:rsidRPr="00834062">
        <w:rPr>
          <w:rFonts w:ascii="Times New Roman" w:eastAsia="Times New Roman" w:hAnsi="Times New Roman" w:cs="B Nazanin"/>
          <w:sz w:val="20"/>
          <w:rtl/>
        </w:rPr>
        <w:t>از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پزشکان،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داروسازان،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پرستاران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سایر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اعضای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کادر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درخواست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می‌شود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موارد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مشکوک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عوارض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ناخواسته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مرتبط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ونکومایسین،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به‌ویژه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واکنش‌های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جدی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واکنش‌های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مرتبط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با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انفوزیون،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را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در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اسرع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وقت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از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طریق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سامانه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رسمی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ثبت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عوارض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ناخواسته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دارویی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سازمان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غذا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دارو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گزارش</w:t>
      </w:r>
      <w:r w:rsidR="002073DE" w:rsidRPr="00834062">
        <w:rPr>
          <w:rFonts w:ascii="Times New Roman" w:eastAsia="Times New Roman" w:hAnsi="Times New Roman" w:cs="B Nazanin"/>
          <w:sz w:val="20"/>
          <w:rtl/>
        </w:rPr>
        <w:t xml:space="preserve"> </w:t>
      </w:r>
      <w:r w:rsidRPr="00834062">
        <w:rPr>
          <w:rFonts w:ascii="Times New Roman" w:eastAsia="Times New Roman" w:hAnsi="Times New Roman" w:cs="B Nazanin"/>
          <w:sz w:val="20"/>
          <w:rtl/>
        </w:rPr>
        <w:t>نمایند</w:t>
      </w:r>
      <w:r w:rsidR="002B1BC0" w:rsidRPr="00834062">
        <w:rPr>
          <w:rFonts w:ascii="Times New Roman" w:eastAsia="Times New Roman" w:hAnsi="Times New Roman" w:cs="B Nazanin"/>
          <w:sz w:val="20"/>
          <w:rtl/>
        </w:rPr>
        <w:t>.</w:t>
      </w:r>
    </w:p>
    <w:p w14:paraId="19690AC6" w14:textId="77777777" w:rsidR="00D90566" w:rsidRDefault="00D90566" w:rsidP="00D90566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  <w:rtl/>
        </w:rPr>
      </w:pPr>
    </w:p>
    <w:p w14:paraId="139E17CD" w14:textId="242ACF8D" w:rsidR="00D8080C" w:rsidRPr="000E59A6" w:rsidRDefault="00D8080C" w:rsidP="00D90566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</w:rPr>
      </w:pPr>
      <w:r w:rsidRPr="000E59A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جمع‌بندی</w:t>
      </w:r>
    </w:p>
    <w:p w14:paraId="3303C00E" w14:textId="4CFE349F" w:rsidR="00D8080C" w:rsidRPr="00834062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رعایت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مدت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سرعت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مناسب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رقیق‌سازی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مناسب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پایش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اقدامات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اصلی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کاهش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خطر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واکنش‌های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مرتبط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با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ونکومایسین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هستند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31EBB5D9" w14:textId="64391AD3" w:rsidR="00D8080C" w:rsidRPr="00834062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</w:rPr>
      </w:pP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بروز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حین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متوقف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بیمار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فوراً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ارزیابی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شود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صورت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احتمال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آنافیلاکسی،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درمان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اورژانسی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تجویز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اپی‌نفرین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عضلانی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نباید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تأخیر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افتد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3AAC1ABA" w14:textId="12F617D9" w:rsidR="00D8080C" w:rsidRPr="00834062" w:rsidRDefault="00D8080C" w:rsidP="00417B32">
      <w:pPr>
        <w:bidi/>
        <w:spacing w:afterLines="40" w:after="96" w:line="23" w:lineRule="atLeast"/>
        <w:jc w:val="both"/>
        <w:rPr>
          <w:rFonts w:ascii="Times New Roman" w:eastAsia="Times New Roman" w:hAnsi="Times New Roman" w:cs="B Nazanin"/>
          <w:rtl/>
        </w:rPr>
      </w:pPr>
      <w:r w:rsidRPr="00834062">
        <w:rPr>
          <w:rFonts w:ascii="Times New Roman" w:eastAsia="Times New Roman" w:hAnsi="Times New Roman" w:cs="B Nazanin"/>
          <w:rtl/>
        </w:rPr>
        <w:t>هدف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اطلاعیه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محدود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کردن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مصرف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مناسب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ضروری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ونکومایسین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نیست،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بلکه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کاهش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خطر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واکنش‌های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قابل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پیشگیری،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شناسایی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مدیریت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سریع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واکنش‌های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حین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انفوزیون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و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ارتقای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کیفیت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گزارش‌دهی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عوارض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ناخواسته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دارویی</w:t>
      </w:r>
      <w:r w:rsidR="002073DE" w:rsidRPr="00834062">
        <w:rPr>
          <w:rFonts w:ascii="Times New Roman" w:eastAsia="Times New Roman" w:hAnsi="Times New Roman" w:cs="B Nazanin"/>
          <w:rtl/>
        </w:rPr>
        <w:t xml:space="preserve"> </w:t>
      </w:r>
      <w:r w:rsidRPr="00834062">
        <w:rPr>
          <w:rFonts w:ascii="Times New Roman" w:eastAsia="Times New Roman" w:hAnsi="Times New Roman" w:cs="B Nazanin"/>
          <w:rtl/>
        </w:rPr>
        <w:t>است</w:t>
      </w:r>
      <w:r w:rsidR="002B1BC0" w:rsidRPr="00834062">
        <w:rPr>
          <w:rFonts w:ascii="Times New Roman" w:eastAsia="Times New Roman" w:hAnsi="Times New Roman" w:cs="B Nazanin"/>
          <w:rtl/>
        </w:rPr>
        <w:t>.</w:t>
      </w:r>
    </w:p>
    <w:p w14:paraId="55F1B9CB" w14:textId="77777777" w:rsidR="00D90566" w:rsidRDefault="00D90566" w:rsidP="00417B32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  <w:rtl/>
        </w:rPr>
      </w:pPr>
    </w:p>
    <w:p w14:paraId="778A23B0" w14:textId="31EC61D2" w:rsidR="00D8080C" w:rsidRPr="000E59A6" w:rsidRDefault="00D8080C" w:rsidP="00D90566">
      <w:pPr>
        <w:bidi/>
        <w:spacing w:afterLines="40" w:after="96" w:line="23" w:lineRule="atLeast"/>
        <w:rPr>
          <w:rFonts w:cs="B Nazanin"/>
          <w:b/>
          <w:bCs/>
          <w:color w:val="C45911" w:themeColor="accent2" w:themeShade="BF"/>
          <w:sz w:val="24"/>
          <w:szCs w:val="24"/>
        </w:rPr>
      </w:pPr>
      <w:r w:rsidRPr="000E59A6">
        <w:rPr>
          <w:rFonts w:cs="B Nazanin"/>
          <w:b/>
          <w:bCs/>
          <w:color w:val="C45911" w:themeColor="accent2" w:themeShade="BF"/>
          <w:sz w:val="24"/>
          <w:szCs w:val="24"/>
          <w:rtl/>
        </w:rPr>
        <w:t>منابع</w:t>
      </w:r>
    </w:p>
    <w:p w14:paraId="09881A24" w14:textId="68A5439A" w:rsidR="00D8080C" w:rsidRPr="005A0F3B" w:rsidRDefault="00D8080C" w:rsidP="00417B32">
      <w:pPr>
        <w:numPr>
          <w:ilvl w:val="0"/>
          <w:numId w:val="13"/>
        </w:numPr>
        <w:spacing w:afterLines="40" w:after="96" w:line="23" w:lineRule="atLeast"/>
        <w:jc w:val="both"/>
        <w:rPr>
          <w:rFonts w:ascii="Times New Roman" w:eastAsia="Times New Roman" w:hAnsi="Times New Roman" w:cs="B Nazanin"/>
          <w:sz w:val="18"/>
          <w:szCs w:val="18"/>
        </w:rPr>
      </w:pPr>
      <w:r w:rsidRPr="005A0F3B">
        <w:rPr>
          <w:rFonts w:ascii="Times New Roman" w:eastAsia="Times New Roman" w:hAnsi="Times New Roman" w:cs="B Nazanin"/>
          <w:sz w:val="18"/>
          <w:szCs w:val="18"/>
        </w:rPr>
        <w:t>U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Food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and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Drug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Administration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TYZAVAN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(vancomycin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injection),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for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intravenous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use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prescribing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information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[Internet]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Silver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Spring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(MD)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FDA;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2025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[cited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2026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Aug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15]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Available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from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hyperlink r:id="rId7" w:history="1"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https</w:t>
        </w:r>
        <w:r w:rsidR="002073DE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: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//www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accessdata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fda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gov/drugsatfda_docs/label/2025/211962s017lbl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pdf</w:t>
        </w:r>
      </w:hyperlink>
    </w:p>
    <w:p w14:paraId="455F8CA7" w14:textId="5E1B7E6B" w:rsidR="00D8080C" w:rsidRPr="005A0F3B" w:rsidRDefault="00D8080C" w:rsidP="00417B32">
      <w:pPr>
        <w:numPr>
          <w:ilvl w:val="0"/>
          <w:numId w:val="13"/>
        </w:numPr>
        <w:spacing w:afterLines="40" w:after="96" w:line="23" w:lineRule="atLeast"/>
        <w:jc w:val="both"/>
        <w:rPr>
          <w:rFonts w:ascii="Times New Roman" w:eastAsia="Times New Roman" w:hAnsi="Times New Roman" w:cs="B Nazanin"/>
          <w:sz w:val="18"/>
          <w:szCs w:val="18"/>
        </w:rPr>
      </w:pPr>
      <w:r w:rsidRPr="005A0F3B">
        <w:rPr>
          <w:rFonts w:ascii="Times New Roman" w:eastAsia="Times New Roman" w:hAnsi="Times New Roman" w:cs="B Nazanin"/>
          <w:sz w:val="18"/>
          <w:szCs w:val="18"/>
        </w:rPr>
        <w:t>U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Food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and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Drug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Administration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Vancomycin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Hydrochloride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for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Injection,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for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intravenous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or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oral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use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prescribing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information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[Internet]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Silver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Spring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(MD)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FDA;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2025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[cited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2026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Aug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15]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Available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from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hyperlink r:id="rId8" w:history="1"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https</w:t>
        </w:r>
        <w:r w:rsidR="002073DE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: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//www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accessdata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fda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gov/drugsatfda_docs/label/2025/210274Orig1s003lbl</w:t>
        </w:r>
        <w:r w:rsidR="002B1BC0"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.</w:t>
        </w:r>
        <w:r w:rsidRPr="005A0F3B">
          <w:rPr>
            <w:rFonts w:ascii="Times New Roman" w:eastAsia="Times New Roman" w:hAnsi="Times New Roman" w:cs="B Nazanin"/>
            <w:color w:val="0000FF"/>
            <w:sz w:val="18"/>
            <w:szCs w:val="18"/>
            <w:u w:val="single"/>
          </w:rPr>
          <w:t>pdf</w:t>
        </w:r>
      </w:hyperlink>
    </w:p>
    <w:p w14:paraId="7DA3B7A2" w14:textId="4C4A7583" w:rsidR="00D8080C" w:rsidRPr="005A0F3B" w:rsidRDefault="00D8080C" w:rsidP="00417B32">
      <w:pPr>
        <w:numPr>
          <w:ilvl w:val="0"/>
          <w:numId w:val="13"/>
        </w:numPr>
        <w:spacing w:afterLines="40" w:after="96" w:line="23" w:lineRule="atLeast"/>
        <w:jc w:val="both"/>
        <w:rPr>
          <w:rFonts w:ascii="Times New Roman" w:eastAsia="Times New Roman" w:hAnsi="Times New Roman" w:cs="B Nazanin"/>
          <w:sz w:val="18"/>
          <w:szCs w:val="18"/>
        </w:rPr>
      </w:pPr>
      <w:r w:rsidRPr="005A0F3B">
        <w:rPr>
          <w:rFonts w:ascii="Times New Roman" w:eastAsia="Times New Roman" w:hAnsi="Times New Roman" w:cs="B Nazanin"/>
          <w:sz w:val="18"/>
          <w:szCs w:val="18"/>
        </w:rPr>
        <w:t>Khan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DA,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Banerji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Blumenthal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KG,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Phillips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EJ,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Solensky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R,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White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AA,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et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al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Drug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allergy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2022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practice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parameter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update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J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Allergy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Clin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Immunol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2022;150(6)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>: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1333-1393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proofErr w:type="gramStart"/>
      <w:r w:rsidRPr="005A0F3B">
        <w:rPr>
          <w:rFonts w:ascii="Times New Roman" w:eastAsia="Times New Roman" w:hAnsi="Times New Roman" w:cs="B Nazanin"/>
          <w:sz w:val="18"/>
          <w:szCs w:val="18"/>
        </w:rPr>
        <w:t>doi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>: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10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1016/j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jaci</w:t>
      </w:r>
      <w:proofErr w:type="gramEnd"/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2022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08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028</w:t>
      </w:r>
      <w:r w:rsidR="002B1BC0" w:rsidRPr="005A0F3B">
        <w:rPr>
          <w:rFonts w:ascii="Times New Roman" w:eastAsia="Times New Roman" w:hAnsi="Times New Roman" w:cs="B Nazanin"/>
          <w:sz w:val="18"/>
          <w:szCs w:val="18"/>
          <w:rtl/>
        </w:rPr>
        <w:t>.</w:t>
      </w:r>
    </w:p>
    <w:p w14:paraId="32BCB0AB" w14:textId="1D5343F8" w:rsidR="00D8080C" w:rsidRPr="005A0F3B" w:rsidRDefault="00D8080C" w:rsidP="00417B32">
      <w:pPr>
        <w:numPr>
          <w:ilvl w:val="0"/>
          <w:numId w:val="13"/>
        </w:numPr>
        <w:spacing w:afterLines="40" w:after="96" w:line="23" w:lineRule="atLeast"/>
        <w:jc w:val="both"/>
        <w:rPr>
          <w:rFonts w:ascii="Times New Roman" w:eastAsia="Times New Roman" w:hAnsi="Times New Roman" w:cs="B Nazanin"/>
          <w:sz w:val="18"/>
          <w:szCs w:val="18"/>
          <w:rtl/>
        </w:rPr>
      </w:pPr>
      <w:r w:rsidRPr="005A0F3B">
        <w:rPr>
          <w:rFonts w:ascii="Times New Roman" w:eastAsia="Times New Roman" w:hAnsi="Times New Roman" w:cs="B Nazanin"/>
          <w:sz w:val="18"/>
          <w:szCs w:val="18"/>
        </w:rPr>
        <w:t>Golden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DBK,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Wang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J,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proofErr w:type="spellStart"/>
      <w:r w:rsidRPr="005A0F3B">
        <w:rPr>
          <w:rFonts w:ascii="Times New Roman" w:eastAsia="Times New Roman" w:hAnsi="Times New Roman" w:cs="B Nazanin"/>
          <w:sz w:val="18"/>
          <w:szCs w:val="18"/>
        </w:rPr>
        <w:t>Waserman</w:t>
      </w:r>
      <w:proofErr w:type="spellEnd"/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S,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Akin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C,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Campbell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RL,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Ellis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AK,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et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al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Anaphylaxis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: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2023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practice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parameter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update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Ann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Allergy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Asthma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Immunol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2024;132(2)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>: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124-176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 xml:space="preserve"> </w:t>
      </w:r>
      <w:proofErr w:type="gramStart"/>
      <w:r w:rsidRPr="005A0F3B">
        <w:rPr>
          <w:rFonts w:ascii="Times New Roman" w:eastAsia="Times New Roman" w:hAnsi="Times New Roman" w:cs="B Nazanin"/>
          <w:sz w:val="18"/>
          <w:szCs w:val="18"/>
        </w:rPr>
        <w:t>doi</w:t>
      </w:r>
      <w:r w:rsidR="002073DE" w:rsidRPr="005A0F3B">
        <w:rPr>
          <w:rFonts w:ascii="Times New Roman" w:eastAsia="Times New Roman" w:hAnsi="Times New Roman" w:cs="B Nazanin"/>
          <w:sz w:val="18"/>
          <w:szCs w:val="18"/>
        </w:rPr>
        <w:t>: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10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1016/j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anai</w:t>
      </w:r>
      <w:proofErr w:type="gramEnd"/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2023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09</w:t>
      </w:r>
      <w:r w:rsidR="002B1BC0" w:rsidRPr="005A0F3B">
        <w:rPr>
          <w:rFonts w:ascii="Times New Roman" w:eastAsia="Times New Roman" w:hAnsi="Times New Roman" w:cs="B Nazanin"/>
          <w:sz w:val="18"/>
          <w:szCs w:val="18"/>
        </w:rPr>
        <w:t>.</w:t>
      </w:r>
      <w:r w:rsidRPr="005A0F3B">
        <w:rPr>
          <w:rFonts w:ascii="Times New Roman" w:eastAsia="Times New Roman" w:hAnsi="Times New Roman" w:cs="B Nazanin"/>
          <w:sz w:val="18"/>
          <w:szCs w:val="18"/>
        </w:rPr>
        <w:t>015</w:t>
      </w:r>
      <w:r w:rsidR="002B1BC0" w:rsidRPr="005A0F3B">
        <w:rPr>
          <w:rFonts w:ascii="Times New Roman" w:eastAsia="Times New Roman" w:hAnsi="Times New Roman" w:cs="B Nazanin"/>
          <w:sz w:val="18"/>
          <w:szCs w:val="18"/>
          <w:rtl/>
        </w:rPr>
        <w:t>.</w:t>
      </w:r>
    </w:p>
    <w:sectPr w:rsidR="00D8080C" w:rsidRPr="005A0F3B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2EFBE" w14:textId="77777777" w:rsidR="00F86482" w:rsidRDefault="00F86482" w:rsidP="00082F10">
      <w:pPr>
        <w:spacing w:after="0" w:line="240" w:lineRule="auto"/>
      </w:pPr>
      <w:r>
        <w:separator/>
      </w:r>
    </w:p>
  </w:endnote>
  <w:endnote w:type="continuationSeparator" w:id="0">
    <w:p w14:paraId="4963ADA1" w14:textId="77777777" w:rsidR="00F86482" w:rsidRDefault="00F86482" w:rsidP="0008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70306050509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6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704020202090204"/>
    <w:charset w:val="00"/>
    <w:family w:val="swiss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29DC8" w14:textId="77777777" w:rsidR="002B28FB" w:rsidRDefault="002B28FB" w:rsidP="002B28FB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752F9" w14:textId="77777777" w:rsidR="002B28FB" w:rsidRPr="002B28FB" w:rsidRDefault="002B28FB" w:rsidP="002B28FB">
    <w:pPr>
      <w:pStyle w:val="Footer"/>
      <w:jc w:val="center"/>
      <w:rPr>
        <w:rFonts w:cs="B Mitra"/>
        <w:b/>
        <w:bCs/>
        <w:color w:val="833C0B" w:themeColor="accent2" w:themeShade="80"/>
      </w:rPr>
    </w:pPr>
    <w:r w:rsidRPr="002B28FB">
      <w:rPr>
        <w:rFonts w:cs="B Mitra" w:hint="cs"/>
        <w:b/>
        <w:bCs/>
        <w:color w:val="833C0B" w:themeColor="accent2" w:themeShade="80"/>
        <w:sz w:val="24"/>
        <w:szCs w:val="24"/>
        <w:rtl/>
      </w:rPr>
      <w:t>اطلاعیه تخصصی دفتر نظارت و پایش مصرف فرآورده</w:t>
    </w:r>
    <w:r w:rsidRPr="002B28FB">
      <w:rPr>
        <w:rFonts w:cs="B Mitra"/>
        <w:b/>
        <w:bCs/>
        <w:color w:val="833C0B" w:themeColor="accent2" w:themeShade="80"/>
        <w:sz w:val="24"/>
        <w:szCs w:val="24"/>
        <w:rtl/>
      </w:rPr>
      <w:softHyphen/>
    </w:r>
    <w:r w:rsidRPr="002B28FB">
      <w:rPr>
        <w:rFonts w:cs="B Mitra" w:hint="cs"/>
        <w:b/>
        <w:bCs/>
        <w:color w:val="833C0B" w:themeColor="accent2" w:themeShade="80"/>
        <w:sz w:val="24"/>
        <w:szCs w:val="24"/>
        <w:rtl/>
      </w:rPr>
      <w:t>های سلامت</w:t>
    </w:r>
  </w:p>
  <w:p w14:paraId="42E6CE3C" w14:textId="77777777" w:rsidR="002B28FB" w:rsidRDefault="002B28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7437B" w14:textId="77777777" w:rsidR="00F86482" w:rsidRDefault="00F86482" w:rsidP="00082F10">
      <w:pPr>
        <w:spacing w:after="0" w:line="240" w:lineRule="auto"/>
      </w:pPr>
      <w:r>
        <w:separator/>
      </w:r>
    </w:p>
  </w:footnote>
  <w:footnote w:type="continuationSeparator" w:id="0">
    <w:p w14:paraId="1127E242" w14:textId="77777777" w:rsidR="00F86482" w:rsidRDefault="00F86482" w:rsidP="00082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C5FAE" w14:textId="1943F13D" w:rsidR="00082F10" w:rsidRPr="002B28FB" w:rsidRDefault="00C5066A" w:rsidP="002F7826">
    <w:pPr>
      <w:pStyle w:val="Header"/>
      <w:tabs>
        <w:tab w:val="clear" w:pos="4680"/>
        <w:tab w:val="clear" w:pos="9360"/>
        <w:tab w:val="left" w:pos="1547"/>
        <w:tab w:val="left" w:pos="5319"/>
      </w:tabs>
      <w:rPr>
        <w:rFonts w:cs="B Mitra"/>
        <w:rtl/>
        <w:lang w:bidi="fa-IR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7327" behindDoc="0" locked="0" layoutInCell="1" allowOverlap="1" wp14:anchorId="2E080B1B" wp14:editId="5E8A60D0">
              <wp:simplePos x="0" y="0"/>
              <wp:positionH relativeFrom="margin">
                <wp:align>right</wp:align>
              </wp:positionH>
              <wp:positionV relativeFrom="paragraph">
                <wp:posOffset>-317500</wp:posOffset>
              </wp:positionV>
              <wp:extent cx="5434965" cy="838200"/>
              <wp:effectExtent l="0" t="0" r="0" b="0"/>
              <wp:wrapThrough wrapText="bothSides">
                <wp:wrapPolygon edited="0">
                  <wp:start x="227" y="0"/>
                  <wp:lineTo x="227" y="21109"/>
                  <wp:lineTo x="21350" y="21109"/>
                  <wp:lineTo x="21350" y="0"/>
                  <wp:lineTo x="227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4965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4F2AF8" w14:textId="557943D6" w:rsidR="00393A84" w:rsidRPr="00D76AB8" w:rsidRDefault="00704724" w:rsidP="00393A84">
                          <w:pPr>
                            <w:bidi/>
                            <w:spacing w:after="0"/>
                            <w:rPr>
                              <w:rFonts w:cs="B Mitra"/>
                              <w:b/>
                              <w:bCs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D76AB8">
                            <w:rPr>
                              <w:rFonts w:cs="B Mitra" w:hint="cs"/>
                              <w:b/>
                              <w:bCs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اطلاعیه شماره </w:t>
                          </w:r>
                          <w:r w:rsidR="00A66B0A">
                            <w:rPr>
                              <w:rFonts w:cs="B Mitra" w:hint="cs"/>
                              <w:b/>
                              <w:bCs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fa-IR"/>
                            </w:rPr>
                            <w:t>146</w:t>
                          </w:r>
                          <w:r w:rsidR="00393A84" w:rsidRPr="00D76AB8">
                            <w:rPr>
                              <w:rFonts w:cs="B Mitra" w:hint="cs"/>
                              <w:b/>
                              <w:bCs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دفتر نظارت و پایش مصرف فرآورده</w:t>
                          </w:r>
                          <w:r w:rsidR="00393A84" w:rsidRPr="00D76AB8">
                            <w:rPr>
                              <w:rFonts w:cs="B Mitra"/>
                              <w:b/>
                              <w:bCs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fa-IR"/>
                            </w:rPr>
                            <w:softHyphen/>
                          </w:r>
                          <w:r w:rsidR="00393A84" w:rsidRPr="00D76AB8">
                            <w:rPr>
                              <w:rFonts w:cs="B Mitra" w:hint="cs"/>
                              <w:b/>
                              <w:bCs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fa-IR"/>
                            </w:rPr>
                            <w:t>های سلامت</w:t>
                          </w:r>
                        </w:p>
                        <w:p w14:paraId="19303514" w14:textId="76D84E03" w:rsidR="00704724" w:rsidRPr="00D76AB8" w:rsidRDefault="00704724" w:rsidP="00704724">
                          <w:pPr>
                            <w:bidi/>
                            <w:spacing w:after="0"/>
                            <w:rPr>
                              <w:rFonts w:cs="B Mitra"/>
                              <w:color w:val="833C0B" w:themeColor="accent2" w:themeShade="80"/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D76AB8">
                            <w:rPr>
                              <w:rFonts w:cs="B Mitra" w:hint="cs"/>
                              <w:color w:val="833C0B" w:themeColor="accent2" w:themeShade="80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گروه: </w:t>
                          </w:r>
                          <w:r w:rsidR="00B5565D">
                            <w:rPr>
                              <w:rFonts w:cs="B Mitra" w:hint="cs"/>
                              <w:color w:val="833C0B" w:themeColor="accent2" w:themeShade="80"/>
                              <w:sz w:val="26"/>
                              <w:szCs w:val="26"/>
                              <w:rtl/>
                              <w:lang w:bidi="fa-IR"/>
                            </w:rPr>
                            <w:t>پایش و نظارت مصرف فراورده های سلامت</w:t>
                          </w:r>
                        </w:p>
                        <w:p w14:paraId="2F835B0E" w14:textId="3D961672" w:rsidR="00162358" w:rsidRDefault="00393A84" w:rsidP="00393A84">
                          <w:pPr>
                            <w:bidi/>
                            <w:spacing w:after="0"/>
                            <w:rPr>
                              <w:rFonts w:cs="B Mitra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D76AB8">
                            <w:rPr>
                              <w:rFonts w:cs="B Mitra" w:hint="cs"/>
                              <w:color w:val="833C0B" w:themeColor="accent2" w:themeShade="80"/>
                              <w:sz w:val="26"/>
                              <w:szCs w:val="26"/>
                              <w:rtl/>
                              <w:lang w:bidi="fa-IR"/>
                            </w:rPr>
                            <w:t>موضوع:</w:t>
                          </w:r>
                          <w:r w:rsidR="00704724" w:rsidRPr="00D76AB8">
                            <w:rPr>
                              <w:rFonts w:cs="B Mitra" w:hint="cs"/>
                              <w:color w:val="833C0B" w:themeColor="accent2" w:themeShade="80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</w:t>
                          </w:r>
                          <w:r w:rsidR="00BE1BFB" w:rsidRPr="00BE1BFB">
                            <w:rPr>
                              <w:rFonts w:cs="B Mitra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هشدار در خصوص </w:t>
                          </w:r>
                          <w:r w:rsidR="00C5066A">
                            <w:rPr>
                              <w:rFonts w:cs="B Mitra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ایمنی مصرف داروی</w:t>
                          </w:r>
                          <w:r w:rsidR="00BE1BFB" w:rsidRPr="00BE1BFB">
                            <w:rPr>
                              <w:rFonts w:cs="B Mitra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ونکومایسین</w:t>
                          </w:r>
                          <w:r w:rsidR="00162358">
                            <w:rPr>
                              <w:rFonts w:cs="B Mitra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</w:t>
                          </w:r>
                          <w:r w:rsidR="00C5066A">
                            <w:rPr>
                              <w:rFonts w:cs="B Mitra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تزریقی</w:t>
                          </w:r>
                        </w:p>
                        <w:p w14:paraId="76052919" w14:textId="204C41BA" w:rsidR="00162358" w:rsidRPr="00D76AB8" w:rsidRDefault="00162358" w:rsidP="00E1447D">
                          <w:pPr>
                            <w:bidi/>
                            <w:spacing w:after="0"/>
                            <w:rPr>
                              <w:rFonts w:cs="B Mitra"/>
                              <w:color w:val="833C0B" w:themeColor="accent2" w:themeShade="80"/>
                              <w:sz w:val="26"/>
                              <w:szCs w:val="26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080B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6.75pt;margin-top:-25pt;width:427.95pt;height:66pt;z-index:25166732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" filled="f" stroked="f">
              <v:textbox>
                <w:txbxContent>
                  <w:p w14:paraId="154F2AF8" w14:textId="557943D6" w:rsidR="00393A84" w:rsidRPr="00D76AB8" w:rsidRDefault="00704724" w:rsidP="00393A84">
                    <w:pPr>
                      <w:bidi/>
                      <w:spacing w:after="0"/>
                      <w:rPr>
                        <w:rFonts w:cs="B Mitra"/>
                        <w:b/>
                        <w:bCs/>
                        <w:color w:val="833C0B" w:themeColor="accent2" w:themeShade="80"/>
                        <w:sz w:val="28"/>
                        <w:szCs w:val="28"/>
                        <w:rtl/>
                        <w:lang w:bidi="fa-IR"/>
                      </w:rPr>
                    </w:pPr>
                    <w:r w:rsidRPr="00D76AB8">
                      <w:rPr>
                        <w:rFonts w:cs="B Mitra" w:hint="cs"/>
                        <w:b/>
                        <w:bCs/>
                        <w:color w:val="833C0B" w:themeColor="accent2" w:themeShade="80"/>
                        <w:sz w:val="28"/>
                        <w:szCs w:val="28"/>
                        <w:rtl/>
                        <w:lang w:bidi="fa-IR"/>
                      </w:rPr>
                      <w:t xml:space="preserve">اطلاعیه شماره </w:t>
                    </w:r>
                    <w:r w:rsidR="00A66B0A">
                      <w:rPr>
                        <w:rFonts w:cs="B Mitra" w:hint="cs"/>
                        <w:b/>
                        <w:bCs/>
                        <w:color w:val="833C0B" w:themeColor="accent2" w:themeShade="80"/>
                        <w:sz w:val="28"/>
                        <w:szCs w:val="28"/>
                        <w:rtl/>
                        <w:lang w:bidi="fa-IR"/>
                      </w:rPr>
                      <w:t>146</w:t>
                    </w:r>
                    <w:r w:rsidR="00393A84" w:rsidRPr="00D76AB8">
                      <w:rPr>
                        <w:rFonts w:cs="B Mitra" w:hint="cs"/>
                        <w:b/>
                        <w:bCs/>
                        <w:color w:val="833C0B" w:themeColor="accent2" w:themeShade="80"/>
                        <w:sz w:val="28"/>
                        <w:szCs w:val="28"/>
                        <w:rtl/>
                        <w:lang w:bidi="fa-IR"/>
                      </w:rPr>
                      <w:t xml:space="preserve"> دفتر نظارت و پایش مصرف فرآورده</w:t>
                    </w:r>
                    <w:r w:rsidR="00393A84" w:rsidRPr="00D76AB8">
                      <w:rPr>
                        <w:rFonts w:cs="B Mitra"/>
                        <w:b/>
                        <w:bCs/>
                        <w:color w:val="833C0B" w:themeColor="accent2" w:themeShade="80"/>
                        <w:sz w:val="28"/>
                        <w:szCs w:val="28"/>
                        <w:rtl/>
                        <w:lang w:bidi="fa-IR"/>
                      </w:rPr>
                      <w:softHyphen/>
                    </w:r>
                    <w:r w:rsidR="00393A84" w:rsidRPr="00D76AB8">
                      <w:rPr>
                        <w:rFonts w:cs="B Mitra" w:hint="cs"/>
                        <w:b/>
                        <w:bCs/>
                        <w:color w:val="833C0B" w:themeColor="accent2" w:themeShade="80"/>
                        <w:sz w:val="28"/>
                        <w:szCs w:val="28"/>
                        <w:rtl/>
                        <w:lang w:bidi="fa-IR"/>
                      </w:rPr>
                      <w:t>های سلامت</w:t>
                    </w:r>
                  </w:p>
                  <w:p w14:paraId="19303514" w14:textId="76D84E03" w:rsidR="00704724" w:rsidRPr="00D76AB8" w:rsidRDefault="00704724" w:rsidP="00704724">
                    <w:pPr>
                      <w:bidi/>
                      <w:spacing w:after="0"/>
                      <w:rPr>
                        <w:rFonts w:cs="B Mitra"/>
                        <w:color w:val="833C0B" w:themeColor="accent2" w:themeShade="80"/>
                        <w:sz w:val="26"/>
                        <w:szCs w:val="26"/>
                        <w:rtl/>
                        <w:lang w:bidi="fa-IR"/>
                      </w:rPr>
                    </w:pPr>
                    <w:r w:rsidRPr="00D76AB8">
                      <w:rPr>
                        <w:rFonts w:cs="B Mitra" w:hint="cs"/>
                        <w:color w:val="833C0B" w:themeColor="accent2" w:themeShade="80"/>
                        <w:sz w:val="26"/>
                        <w:szCs w:val="26"/>
                        <w:rtl/>
                        <w:lang w:bidi="fa-IR"/>
                      </w:rPr>
                      <w:t xml:space="preserve">گروه: </w:t>
                    </w:r>
                    <w:r w:rsidR="00B5565D">
                      <w:rPr>
                        <w:rFonts w:cs="B Mitra" w:hint="cs"/>
                        <w:color w:val="833C0B" w:themeColor="accent2" w:themeShade="80"/>
                        <w:sz w:val="26"/>
                        <w:szCs w:val="26"/>
                        <w:rtl/>
                        <w:lang w:bidi="fa-IR"/>
                      </w:rPr>
                      <w:t>پایش و نظارت مصرف فراورده های سلامت</w:t>
                    </w:r>
                  </w:p>
                  <w:p w14:paraId="2F835B0E" w14:textId="3D961672" w:rsidR="00162358" w:rsidRDefault="00393A84" w:rsidP="00393A84">
                    <w:pPr>
                      <w:bidi/>
                      <w:spacing w:after="0"/>
                      <w:rPr>
                        <w:rFonts w:cs="B Mitra"/>
                        <w:color w:val="000000" w:themeColor="text1"/>
                        <w:sz w:val="26"/>
                        <w:szCs w:val="26"/>
                        <w:rtl/>
                        <w:lang w:bidi="fa-IR"/>
                      </w:rPr>
                    </w:pPr>
                    <w:r w:rsidRPr="00D76AB8">
                      <w:rPr>
                        <w:rFonts w:cs="B Mitra" w:hint="cs"/>
                        <w:color w:val="833C0B" w:themeColor="accent2" w:themeShade="80"/>
                        <w:sz w:val="26"/>
                        <w:szCs w:val="26"/>
                        <w:rtl/>
                        <w:lang w:bidi="fa-IR"/>
                      </w:rPr>
                      <w:t>موضوع:</w:t>
                    </w:r>
                    <w:r w:rsidR="00704724" w:rsidRPr="00D76AB8">
                      <w:rPr>
                        <w:rFonts w:cs="B Mitra" w:hint="cs"/>
                        <w:color w:val="833C0B" w:themeColor="accent2" w:themeShade="80"/>
                        <w:sz w:val="26"/>
                        <w:szCs w:val="26"/>
                        <w:rtl/>
                        <w:lang w:bidi="fa-IR"/>
                      </w:rPr>
                      <w:t xml:space="preserve"> </w:t>
                    </w:r>
                    <w:r w:rsidR="00BE1BFB" w:rsidRPr="00BE1BFB">
                      <w:rPr>
                        <w:rFonts w:cs="B Mitra"/>
                        <w:color w:val="000000" w:themeColor="text1"/>
                        <w:sz w:val="26"/>
                        <w:szCs w:val="26"/>
                        <w:rtl/>
                        <w:lang w:bidi="fa-IR"/>
                      </w:rPr>
                      <w:t xml:space="preserve">هشدار در خصوص </w:t>
                    </w:r>
                    <w:r w:rsidR="00C5066A">
                      <w:rPr>
                        <w:rFonts w:cs="B Mitra" w:hint="cs"/>
                        <w:color w:val="000000" w:themeColor="text1"/>
                        <w:sz w:val="26"/>
                        <w:szCs w:val="26"/>
                        <w:rtl/>
                        <w:lang w:bidi="fa-IR"/>
                      </w:rPr>
                      <w:t>ایمنی مصرف داروی</w:t>
                    </w:r>
                    <w:r w:rsidR="00BE1BFB" w:rsidRPr="00BE1BFB">
                      <w:rPr>
                        <w:rFonts w:cs="B Mitra"/>
                        <w:color w:val="000000" w:themeColor="text1"/>
                        <w:sz w:val="26"/>
                        <w:szCs w:val="26"/>
                        <w:rtl/>
                        <w:lang w:bidi="fa-IR"/>
                      </w:rPr>
                      <w:t xml:space="preserve"> ونکومایسین</w:t>
                    </w:r>
                    <w:r w:rsidR="00162358">
                      <w:rPr>
                        <w:rFonts w:cs="B Mitra" w:hint="cs"/>
                        <w:color w:val="000000" w:themeColor="text1"/>
                        <w:sz w:val="26"/>
                        <w:szCs w:val="26"/>
                        <w:rtl/>
                        <w:lang w:bidi="fa-IR"/>
                      </w:rPr>
                      <w:t xml:space="preserve"> </w:t>
                    </w:r>
                    <w:r w:rsidR="00C5066A">
                      <w:rPr>
                        <w:rFonts w:cs="B Mitra" w:hint="cs"/>
                        <w:color w:val="000000" w:themeColor="text1"/>
                        <w:sz w:val="26"/>
                        <w:szCs w:val="26"/>
                        <w:rtl/>
                        <w:lang w:bidi="fa-IR"/>
                      </w:rPr>
                      <w:t>تزریقی</w:t>
                    </w:r>
                  </w:p>
                  <w:p w14:paraId="76052919" w14:textId="204C41BA" w:rsidR="00162358" w:rsidRPr="00D76AB8" w:rsidRDefault="00162358" w:rsidP="00E1447D">
                    <w:pPr>
                      <w:bidi/>
                      <w:spacing w:after="0"/>
                      <w:rPr>
                        <w:rFonts w:cs="B Mitra"/>
                        <w:color w:val="833C0B" w:themeColor="accent2" w:themeShade="80"/>
                        <w:sz w:val="26"/>
                        <w:szCs w:val="26"/>
                        <w:lang w:bidi="fa-IR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 w:rsidR="002F7826">
      <w:rPr>
        <w:noProof/>
      </w:rPr>
      <mc:AlternateContent>
        <mc:Choice Requires="wpg">
          <w:drawing>
            <wp:anchor distT="0" distB="0" distL="114300" distR="114300" simplePos="0" relativeHeight="251667199" behindDoc="0" locked="0" layoutInCell="1" allowOverlap="1" wp14:anchorId="46736EBD" wp14:editId="44818369">
              <wp:simplePos x="0" y="0"/>
              <wp:positionH relativeFrom="column">
                <wp:posOffset>-571500</wp:posOffset>
              </wp:positionH>
              <wp:positionV relativeFrom="paragraph">
                <wp:posOffset>-344664</wp:posOffset>
              </wp:positionV>
              <wp:extent cx="6516370" cy="1195664"/>
              <wp:effectExtent l="0" t="0" r="36830" b="2413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6370" cy="1195664"/>
                        <a:chOff x="0" y="0"/>
                        <a:chExt cx="6516806" cy="1033027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11401" cy="1033027"/>
                          <a:chOff x="0" y="-9281"/>
                          <a:chExt cx="1712066" cy="1033409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39880" y="-9281"/>
                            <a:ext cx="1472186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8" name="Straight Connector 8"/>
                      <wps:cNvCnPr/>
                      <wps:spPr>
                        <a:xfrm>
                          <a:off x="1637731" y="27295"/>
                          <a:ext cx="4879075" cy="341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Straight Connector 9"/>
                      <wps:cNvCnPr/>
                      <wps:spPr>
                        <a:xfrm>
                          <a:off x="259307" y="989462"/>
                          <a:ext cx="6223380" cy="32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5FE20569" id="Group 1" o:spid="_x0000_s1026" style="position:absolute;margin-left:-45pt;margin-top:-27.15pt;width:513.1pt;height:94.15pt;z-index:251667199;mso-height-relative:margin" coordsize="65168,1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">
              <v:group id="Group 159" o:spid="_x0000_s1027" style="position:absolute;width:17114;height:10330" coordorigin=",-92" coordsize="17120,10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" path="m,l1462822,,910372,376306,,1014481,,xe" fillcolor="#ed7d31 [3205]" strokecolor="white [3201]" strokeweight="1.5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398;top:-92;width:14722;height:10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line id="Straight Connector 8" o:spid="_x0000_s1031" style="position:absolute;visibility:visible;mso-wrap-style:square" from="16377,272" to="65168,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" strokecolor="#ed7d31 [3205]" strokeweight="1pt">
                <v:stroke joinstyle="miter"/>
              </v:line>
              <v:line id="Straight Connector 9" o:spid="_x0000_s1032" style="position:absolute;visibility:visible;mso-wrap-style:square" from="2593,9894" to="64826,10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" strokecolor="#ed7d31 [3205]" strokeweight="1pt">
                <v:stroke joinstyle="miter"/>
              </v:line>
            </v:group>
          </w:pict>
        </mc:Fallback>
      </mc:AlternateContent>
    </w:r>
    <w:r w:rsidR="002F782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3FF6DB7" wp14:editId="0FB898DC">
              <wp:simplePos x="0" y="0"/>
              <wp:positionH relativeFrom="column">
                <wp:posOffset>474980</wp:posOffset>
              </wp:positionH>
              <wp:positionV relativeFrom="paragraph">
                <wp:posOffset>31115</wp:posOffset>
              </wp:positionV>
              <wp:extent cx="1360170" cy="320675"/>
              <wp:effectExtent l="0" t="0" r="0" b="3175"/>
              <wp:wrapThrough wrapText="bothSides">
                <wp:wrapPolygon edited="0">
                  <wp:start x="908" y="0"/>
                  <wp:lineTo x="908" y="20531"/>
                  <wp:lineTo x="20571" y="20531"/>
                  <wp:lineTo x="20571" y="0"/>
                  <wp:lineTo x="908" y="0"/>
                </wp:wrapPolygon>
              </wp:wrapThrough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0170" cy="320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C03A14" w14:textId="059DC0AF" w:rsidR="00082F10" w:rsidRPr="00B5565D" w:rsidRDefault="00393A84" w:rsidP="00393A84">
                          <w:pPr>
                            <w:bidi/>
                            <w:spacing w:after="0"/>
                            <w:rPr>
                              <w:rFonts w:cs="B Mitra"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B5565D">
                            <w:rPr>
                              <w:rFonts w:cs="B Mitra" w:hint="cs"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تاریخ:</w:t>
                          </w:r>
                          <w:r w:rsidR="00D32F52" w:rsidRPr="00B5565D">
                            <w:rPr>
                              <w:rFonts w:cs="B Mitra" w:hint="cs"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9F38A8">
                            <w:rPr>
                              <w:rFonts w:cs="B Mitra" w:hint="cs"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01</w:t>
                          </w:r>
                          <w:r w:rsidR="00B5565D" w:rsidRPr="00B5565D">
                            <w:rPr>
                              <w:rFonts w:cs="B Mitra" w:hint="cs"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/0</w:t>
                          </w:r>
                          <w:r w:rsidR="009F38A8">
                            <w:rPr>
                              <w:rFonts w:cs="B Mitra" w:hint="cs"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7</w:t>
                          </w:r>
                          <w:r w:rsidR="00B5565D" w:rsidRPr="00B5565D">
                            <w:rPr>
                              <w:rFonts w:cs="B Mitra" w:hint="cs"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/1405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3FF6DB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.4pt;margin-top:2.45pt;width:107.1pt;height:2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tJFwIAADM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" filled="f" stroked="f" strokeweight=".5pt">
              <v:textbox>
                <w:txbxContent>
                  <w:p w14:paraId="72C03A14" w14:textId="059DC0AF" w:rsidR="00082F10" w:rsidRPr="00B5565D" w:rsidRDefault="00393A84" w:rsidP="00393A84">
                    <w:pPr>
                      <w:bidi/>
                      <w:spacing w:after="0"/>
                      <w:rPr>
                        <w:rFonts w:cs="B Mitra"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B5565D">
                      <w:rPr>
                        <w:rFonts w:cs="B Mitra" w:hint="cs"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تاریخ:</w:t>
                    </w:r>
                    <w:r w:rsidR="00D32F52" w:rsidRPr="00B5565D">
                      <w:rPr>
                        <w:rFonts w:cs="B Mitra" w:hint="cs"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9F38A8">
                      <w:rPr>
                        <w:rFonts w:cs="B Mitra" w:hint="cs"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01</w:t>
                    </w:r>
                    <w:r w:rsidR="00B5565D" w:rsidRPr="00B5565D">
                      <w:rPr>
                        <w:rFonts w:cs="B Mitra" w:hint="cs"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/0</w:t>
                    </w:r>
                    <w:r w:rsidR="009F38A8">
                      <w:rPr>
                        <w:rFonts w:cs="B Mitra" w:hint="cs"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7</w:t>
                    </w:r>
                    <w:r w:rsidR="00B5565D" w:rsidRPr="00B5565D">
                      <w:rPr>
                        <w:rFonts w:cs="B Mitra" w:hint="cs"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/1405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704724">
      <w:rPr>
        <w:noProof/>
      </w:rPr>
      <w:drawing>
        <wp:anchor distT="0" distB="0" distL="114300" distR="114300" simplePos="0" relativeHeight="251659264" behindDoc="0" locked="0" layoutInCell="1" allowOverlap="1" wp14:anchorId="6E5E9577" wp14:editId="03EC9F05">
          <wp:simplePos x="0" y="0"/>
          <wp:positionH relativeFrom="rightMargin">
            <wp:posOffset>-123171</wp:posOffset>
          </wp:positionH>
          <wp:positionV relativeFrom="paragraph">
            <wp:posOffset>-108775</wp:posOffset>
          </wp:positionV>
          <wp:extent cx="852805" cy="852805"/>
          <wp:effectExtent l="0" t="0" r="4445" b="4445"/>
          <wp:wrapThrough wrapText="bothSides">
            <wp:wrapPolygon edited="0">
              <wp:start x="0" y="0"/>
              <wp:lineTo x="0" y="21230"/>
              <wp:lineTo x="21230" y="21230"/>
              <wp:lineTo x="21230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لوگوی غذا و دارو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805" cy="852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A84" w:rsidRPr="002B28FB">
      <w:rPr>
        <w:rFonts w:cs="B Mitra" w:hint="cs"/>
        <w:rtl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6CD1"/>
    <w:multiLevelType w:val="multilevel"/>
    <w:tmpl w:val="C85AD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23F8C"/>
    <w:multiLevelType w:val="multilevel"/>
    <w:tmpl w:val="1B9221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321002F"/>
    <w:multiLevelType w:val="multilevel"/>
    <w:tmpl w:val="8A28C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A33BC"/>
    <w:multiLevelType w:val="multilevel"/>
    <w:tmpl w:val="C5D89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64C89"/>
    <w:multiLevelType w:val="multilevel"/>
    <w:tmpl w:val="EEF01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280FEE"/>
    <w:multiLevelType w:val="multilevel"/>
    <w:tmpl w:val="9362B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B0662C"/>
    <w:multiLevelType w:val="hybridMultilevel"/>
    <w:tmpl w:val="D36E9B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67522F"/>
    <w:multiLevelType w:val="multilevel"/>
    <w:tmpl w:val="1186B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4B54CA"/>
    <w:multiLevelType w:val="multilevel"/>
    <w:tmpl w:val="41C2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5A1D63"/>
    <w:multiLevelType w:val="multilevel"/>
    <w:tmpl w:val="1A86D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43445B"/>
    <w:multiLevelType w:val="multilevel"/>
    <w:tmpl w:val="3A92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302247"/>
    <w:multiLevelType w:val="multilevel"/>
    <w:tmpl w:val="68A8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9503F8"/>
    <w:multiLevelType w:val="multilevel"/>
    <w:tmpl w:val="BB9E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12"/>
  </w:num>
  <w:num w:numId="10">
    <w:abstractNumId w:val="11"/>
  </w:num>
  <w:num w:numId="11">
    <w:abstractNumId w:val="9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10"/>
    <w:rsid w:val="00015892"/>
    <w:rsid w:val="0004551A"/>
    <w:rsid w:val="000470B7"/>
    <w:rsid w:val="000751A4"/>
    <w:rsid w:val="00082F10"/>
    <w:rsid w:val="00095B86"/>
    <w:rsid w:val="000B5D0E"/>
    <w:rsid w:val="000C387C"/>
    <w:rsid w:val="000D7EA9"/>
    <w:rsid w:val="000E59A6"/>
    <w:rsid w:val="00113D73"/>
    <w:rsid w:val="00162358"/>
    <w:rsid w:val="001B533F"/>
    <w:rsid w:val="001D3F6B"/>
    <w:rsid w:val="001D4405"/>
    <w:rsid w:val="002073DE"/>
    <w:rsid w:val="002231B6"/>
    <w:rsid w:val="002B1BC0"/>
    <w:rsid w:val="002B28FB"/>
    <w:rsid w:val="002D3925"/>
    <w:rsid w:val="002F7826"/>
    <w:rsid w:val="0032083F"/>
    <w:rsid w:val="00353520"/>
    <w:rsid w:val="0035442D"/>
    <w:rsid w:val="00393A84"/>
    <w:rsid w:val="003B3BCD"/>
    <w:rsid w:val="003D6821"/>
    <w:rsid w:val="00417B32"/>
    <w:rsid w:val="004A76FF"/>
    <w:rsid w:val="004C6F67"/>
    <w:rsid w:val="004D7DFB"/>
    <w:rsid w:val="00504366"/>
    <w:rsid w:val="00510DB8"/>
    <w:rsid w:val="005457CC"/>
    <w:rsid w:val="005A0F3B"/>
    <w:rsid w:val="005C249A"/>
    <w:rsid w:val="005F1DF6"/>
    <w:rsid w:val="0060452E"/>
    <w:rsid w:val="00611B37"/>
    <w:rsid w:val="0063639C"/>
    <w:rsid w:val="006367CF"/>
    <w:rsid w:val="006B47C0"/>
    <w:rsid w:val="006C0DCB"/>
    <w:rsid w:val="006C329C"/>
    <w:rsid w:val="006F50E3"/>
    <w:rsid w:val="00700F14"/>
    <w:rsid w:val="00704724"/>
    <w:rsid w:val="0071094F"/>
    <w:rsid w:val="007F440F"/>
    <w:rsid w:val="00834062"/>
    <w:rsid w:val="008475AD"/>
    <w:rsid w:val="008501A0"/>
    <w:rsid w:val="0086123C"/>
    <w:rsid w:val="008958CB"/>
    <w:rsid w:val="0094648E"/>
    <w:rsid w:val="009A7666"/>
    <w:rsid w:val="009D798B"/>
    <w:rsid w:val="009E304C"/>
    <w:rsid w:val="009F38A8"/>
    <w:rsid w:val="00A17D30"/>
    <w:rsid w:val="00A41594"/>
    <w:rsid w:val="00A56914"/>
    <w:rsid w:val="00A66B0A"/>
    <w:rsid w:val="00A7501A"/>
    <w:rsid w:val="00AA1B45"/>
    <w:rsid w:val="00AA3F18"/>
    <w:rsid w:val="00AC7455"/>
    <w:rsid w:val="00AD5366"/>
    <w:rsid w:val="00AE3AE5"/>
    <w:rsid w:val="00AF359B"/>
    <w:rsid w:val="00B344A1"/>
    <w:rsid w:val="00B5565D"/>
    <w:rsid w:val="00BE1BFB"/>
    <w:rsid w:val="00C26BD3"/>
    <w:rsid w:val="00C32A99"/>
    <w:rsid w:val="00C5066A"/>
    <w:rsid w:val="00C87580"/>
    <w:rsid w:val="00C95E40"/>
    <w:rsid w:val="00C96DD2"/>
    <w:rsid w:val="00CD11C2"/>
    <w:rsid w:val="00CD6766"/>
    <w:rsid w:val="00CE5FBE"/>
    <w:rsid w:val="00D0076F"/>
    <w:rsid w:val="00D041FA"/>
    <w:rsid w:val="00D04742"/>
    <w:rsid w:val="00D20A06"/>
    <w:rsid w:val="00D32F52"/>
    <w:rsid w:val="00D41740"/>
    <w:rsid w:val="00D64B68"/>
    <w:rsid w:val="00D76AB8"/>
    <w:rsid w:val="00D8080C"/>
    <w:rsid w:val="00D90566"/>
    <w:rsid w:val="00D9747D"/>
    <w:rsid w:val="00DE6DC1"/>
    <w:rsid w:val="00E1447D"/>
    <w:rsid w:val="00E66619"/>
    <w:rsid w:val="00E91A97"/>
    <w:rsid w:val="00EA3AE4"/>
    <w:rsid w:val="00ED5DDE"/>
    <w:rsid w:val="00EE0262"/>
    <w:rsid w:val="00EF7652"/>
    <w:rsid w:val="00F54B66"/>
    <w:rsid w:val="00F55B7B"/>
    <w:rsid w:val="00F86482"/>
    <w:rsid w:val="00F944BA"/>
    <w:rsid w:val="00FD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F96978"/>
  <w15:chartTrackingRefBased/>
  <w15:docId w15:val="{863D626A-4295-436B-93EE-8FA93EBD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F10"/>
  </w:style>
  <w:style w:type="paragraph" w:styleId="Footer">
    <w:name w:val="footer"/>
    <w:basedOn w:val="Normal"/>
    <w:link w:val="FooterChar"/>
    <w:uiPriority w:val="99"/>
    <w:unhideWhenUsed/>
    <w:rsid w:val="00082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F10"/>
  </w:style>
  <w:style w:type="paragraph" w:styleId="ListParagraph">
    <w:name w:val="List Paragraph"/>
    <w:basedOn w:val="Normal"/>
    <w:uiPriority w:val="34"/>
    <w:qFormat/>
    <w:rsid w:val="006F50E3"/>
    <w:pPr>
      <w:ind w:left="720"/>
      <w:contextualSpacing/>
    </w:pPr>
  </w:style>
  <w:style w:type="character" w:customStyle="1" w:styleId="pubmed-id">
    <w:name w:val="pubmed-id"/>
    <w:basedOn w:val="DefaultParagraphFont"/>
    <w:rsid w:val="00611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cessdata.fda.gov/drugsatfda_docs/label/2025/210274Orig1s003lbl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ccessdata.fda.gov/drugsatfda_docs/label/2025/211962s017lbl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Amirreza Hamidieh</dc:creator>
  <cp:keywords/>
  <dc:description/>
  <cp:lastModifiedBy>g.naderi</cp:lastModifiedBy>
  <cp:revision>2</cp:revision>
  <dcterms:created xsi:type="dcterms:W3CDTF">2026-09-29T07:57:00Z</dcterms:created>
  <dcterms:modified xsi:type="dcterms:W3CDTF">2026-09-29T07:57:00Z</dcterms:modified>
</cp:coreProperties>
</file>